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33" w:rsidRDefault="00972833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2174AD" w:rsidRPr="002174AD" w:rsidRDefault="002174AD" w:rsidP="00217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2174AD" w:rsidRPr="002174AD" w:rsidRDefault="002174AD" w:rsidP="002174A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2174AD" w:rsidRPr="002174AD" w:rsidRDefault="002174AD" w:rsidP="002174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4AD" w:rsidRPr="002174AD" w:rsidRDefault="002174AD" w:rsidP="002174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2174AD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55BF5" w:rsidRPr="007D1B73" w:rsidRDefault="00755BF5" w:rsidP="00092A5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D74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205D74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E5B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в сфере муниципальных финансов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="007E6D5A" w:rsidRPr="004F5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Pr="004F53E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4F53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F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proofErr w:type="gramStart"/>
      <w:r w:rsidRPr="004F53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6D5A" w:rsidRPr="004F53E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7E6D5A" w:rsidRPr="004F5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4F5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5E5B21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муниципальных финансов в  сельском поселении Аган</w:t>
      </w:r>
      <w:r w:rsidR="005E5B21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092A5B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15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муниципальных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A5B" w:rsidRDefault="00092A5B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09.09</w:t>
      </w:r>
      <w:r w:rsidR="007E6D5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22</w:t>
      </w:r>
      <w:r w:rsidR="007E6D5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12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</w:t>
      </w:r>
      <w:r w:rsidR="007E6D5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153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муниципальных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092A5B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30.01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23 г. № 8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153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муниципальных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092A5B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23 г. № 56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 г. № 153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муниципальных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92A5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  <w:bookmarkStart w:id="0" w:name="_GoBack"/>
      <w:bookmarkEnd w:id="0"/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BA" w:rsidRDefault="00C94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49BA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9BA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57467A" w:rsidRPr="004A39F6" w:rsidRDefault="0057467A" w:rsidP="0057467A">
      <w:pPr>
        <w:autoSpaceDE w:val="0"/>
        <w:autoSpaceDN w:val="0"/>
        <w:adjustRightInd w:val="0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57467A" w:rsidRPr="004A39F6" w:rsidRDefault="0057467A" w:rsidP="0057467A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:rsidR="0057467A" w:rsidRPr="004A39F6" w:rsidRDefault="0057467A" w:rsidP="0057467A">
      <w:pPr>
        <w:autoSpaceDE w:val="0"/>
        <w:autoSpaceDN w:val="0"/>
        <w:adjustRightInd w:val="0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205D74">
        <w:rPr>
          <w:rFonts w:ascii="Times New Roman" w:hAnsi="Times New Roman" w:cs="Times New Roman"/>
        </w:rPr>
        <w:t>15.12.2023г.</w:t>
      </w:r>
      <w:r w:rsidRPr="004A39F6">
        <w:rPr>
          <w:rFonts w:ascii="Times New Roman" w:hAnsi="Times New Roman" w:cs="Times New Roman"/>
        </w:rPr>
        <w:t xml:space="preserve">  № </w:t>
      </w:r>
      <w:r w:rsidR="00205D74">
        <w:rPr>
          <w:rFonts w:ascii="Times New Roman" w:hAnsi="Times New Roman" w:cs="Times New Roman"/>
        </w:rPr>
        <w:t>148</w:t>
      </w:r>
      <w:r w:rsidRPr="004A39F6">
        <w:rPr>
          <w:rFonts w:ascii="Times New Roman" w:hAnsi="Times New Roman" w:cs="Times New Roman"/>
        </w:rPr>
        <w:t xml:space="preserve">                </w:t>
      </w:r>
    </w:p>
    <w:p w:rsidR="0057467A" w:rsidRPr="004A39F6" w:rsidRDefault="0057467A" w:rsidP="0057467A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57467A" w:rsidRPr="004A39F6" w:rsidRDefault="0057467A" w:rsidP="0057467A">
      <w:pPr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:rsidR="0057467A" w:rsidRPr="004A39F6" w:rsidRDefault="0057467A" w:rsidP="0057467A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</w:t>
      </w:r>
      <w:r w:rsidRPr="0057467A">
        <w:rPr>
          <w:rFonts w:ascii="Times New Roman" w:eastAsia="Calibri" w:hAnsi="Times New Roman" w:cs="Times New Roman"/>
          <w:b/>
        </w:rPr>
        <w:t>Управление в сфере муниципальных финансов в сельском поселении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:rsidR="0057467A" w:rsidRPr="0057467A" w:rsidRDefault="0057467A" w:rsidP="0057467A">
      <w:pPr>
        <w:jc w:val="center"/>
        <w:rPr>
          <w:rFonts w:ascii="Times New Roman" w:eastAsia="Calibri" w:hAnsi="Times New Roman" w:cs="Times New Roman"/>
        </w:rPr>
      </w:pPr>
      <w:r w:rsidRPr="0057467A">
        <w:rPr>
          <w:rFonts w:ascii="Times New Roman" w:eastAsia="Calibri" w:hAnsi="Times New Roman" w:cs="Times New Roman"/>
        </w:rPr>
        <w:t>(далее – муниципальная программа)</w:t>
      </w:r>
    </w:p>
    <w:p w:rsidR="0057467A" w:rsidRPr="004A39F6" w:rsidRDefault="0057467A" w:rsidP="0057467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:rsidR="0057467A" w:rsidRPr="004A39F6" w:rsidRDefault="0057467A" w:rsidP="0057467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57467A" w:rsidRPr="004A39F6" w:rsidTr="0057467A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:rsidTr="0057467A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57467A" w:rsidRPr="004A39F6" w:rsidTr="0057467A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района.</w:t>
            </w:r>
          </w:p>
        </w:tc>
      </w:tr>
      <w:tr w:rsidR="0057467A" w:rsidRPr="004A39F6" w:rsidTr="0057467A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</w:p>
        </w:tc>
      </w:tr>
      <w:tr w:rsidR="0057467A" w:rsidRPr="004A39F6" w:rsidTr="0057467A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Создание условий для эффективного управления муниципальными финансами, повышение устойчивости бюджета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:rsidTr="0057467A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2 </w:t>
            </w:r>
            <w:r>
              <w:rPr>
                <w:rFonts w:ascii="Times New Roman" w:hAnsi="Times New Roman" w:cs="Times New Roman"/>
              </w:rPr>
              <w:t>«</w:t>
            </w:r>
            <w:r w:rsidRPr="0057467A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:rsidTr="0057467A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056E22" w:rsidRDefault="0057467A" w:rsidP="0057467A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056E22" w:rsidRDefault="00092A5B" w:rsidP="00574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30228,6</w:t>
            </w:r>
            <w:r w:rsidR="0057467A" w:rsidRPr="00056E2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57467A" w:rsidRPr="004A39F6" w:rsidTr="0057467A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2807"/>
        <w:gridCol w:w="1418"/>
        <w:gridCol w:w="1134"/>
        <w:gridCol w:w="28"/>
      </w:tblGrid>
      <w:tr w:rsidR="0057467A" w:rsidRPr="004A39F6" w:rsidTr="00C05B74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57467A" w:rsidRPr="004A39F6" w:rsidTr="00C05B74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:rsidTr="00C05B74">
        <w:trPr>
          <w:gridAfter w:val="1"/>
          <w:wAfter w:w="28" w:type="dxa"/>
          <w:trHeight w:val="298"/>
        </w:trPr>
        <w:tc>
          <w:tcPr>
            <w:tcW w:w="562" w:type="dxa"/>
          </w:tcPr>
          <w:p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57467A" w:rsidRPr="00C05B74" w:rsidRDefault="0057467A" w:rsidP="00C05B74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467A" w:rsidRPr="00C05B74" w:rsidRDefault="0057467A" w:rsidP="00C05B74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7467A" w:rsidRPr="00C05B74" w:rsidRDefault="0057467A" w:rsidP="00C05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467A" w:rsidRPr="00C05B74" w:rsidRDefault="0057467A" w:rsidP="00C05B74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57467A" w:rsidRPr="00C05B74" w:rsidRDefault="0057467A" w:rsidP="00C05B7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57467A" w:rsidRPr="004A39F6" w:rsidTr="00C05B74">
        <w:trPr>
          <w:trHeight w:val="372"/>
        </w:trPr>
        <w:tc>
          <w:tcPr>
            <w:tcW w:w="15588" w:type="dxa"/>
            <w:gridSpan w:val="15"/>
            <w:vAlign w:val="center"/>
          </w:tcPr>
          <w:p w:rsidR="0057467A" w:rsidRPr="004A39F6" w:rsidRDefault="0057467A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 xml:space="preserve"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</w:t>
            </w:r>
            <w:r w:rsidRPr="00C05B74">
              <w:rPr>
                <w:rFonts w:ascii="Times New Roman" w:hAnsi="Times New Roman" w:cs="Times New Roman"/>
              </w:rPr>
              <w:lastRenderedPageBreak/>
              <w:t>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992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</w:t>
            </w:r>
            <w:r w:rsidRPr="00C05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изм.)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:rsidTr="00C05B74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:rsidR="00C05B74" w:rsidRPr="004A39F6" w:rsidRDefault="00C05B74" w:rsidP="005746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992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"Об общих принципах организации местного самоуправления в Российской Федерации" от 06.10.2003 №131-ФЗ; </w:t>
            </w:r>
          </w:p>
          <w:p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Решение Думы Нижневартовского района 463  от 26.11.2019 г. "Об утверждении Правил предоставления межбюджетных трансфертов из бюджета Нижневартовского района бюджетам городских, сельских поселений, входящих в состав Нижневартовского района»; решение Совета депутатов сельского поселения Аган от 14.11.2017 № 30 (с изменениями) «О передаче осуществления части полномочий», по решению Совета депутатов сельского поселения Аган от 25.10.2013 № 11 (с изменениями ) «Об осуществлении части полномочий»</w:t>
            </w:r>
          </w:p>
        </w:tc>
        <w:tc>
          <w:tcPr>
            <w:tcW w:w="1418" w:type="dxa"/>
            <w:vAlign w:val="center"/>
          </w:tcPr>
          <w:p w:rsidR="00C05B74" w:rsidRPr="004A39F6" w:rsidRDefault="00C05B74" w:rsidP="00C05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B74" w:rsidRPr="004A39F6" w:rsidTr="00C05B74">
        <w:trPr>
          <w:trHeight w:val="373"/>
        </w:trPr>
        <w:tc>
          <w:tcPr>
            <w:tcW w:w="15588" w:type="dxa"/>
            <w:gridSpan w:val="15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:rsidTr="00C05B74">
        <w:trPr>
          <w:gridAfter w:val="1"/>
          <w:wAfter w:w="28" w:type="dxa"/>
          <w:trHeight w:val="373"/>
        </w:trPr>
        <w:tc>
          <w:tcPr>
            <w:tcW w:w="562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985" w:type="dxa"/>
            <w:vAlign w:val="center"/>
          </w:tcPr>
          <w:p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:rsidR="00087678" w:rsidRPr="00087678" w:rsidRDefault="00087678" w:rsidP="0057467A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992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:rsidR="00C05B74" w:rsidRPr="00C05B74" w:rsidRDefault="00C05B74" w:rsidP="00C05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5B74">
              <w:rPr>
                <w:rFonts w:ascii="Times New Roman" w:hAnsi="Times New Roman" w:cs="Times New Roman"/>
                <w:sz w:val="18"/>
                <w:szCs w:val="18"/>
              </w:rPr>
              <w:t>Бюджетный Кодекс РФ; Федеральный закон "Об общих принципах организации местного самоуправления в Российской Федерации» от 06.10.2003 г. №131-ФЗ; Постановление № 18 от 21.04.2009г «Об утверждении Положения о порядке использования бюджетных ассигнований резервного фонда администрации сельского поселения Аган».</w:t>
            </w:r>
          </w:p>
        </w:tc>
        <w:tc>
          <w:tcPr>
            <w:tcW w:w="1418" w:type="dxa"/>
            <w:vAlign w:val="center"/>
          </w:tcPr>
          <w:p w:rsidR="00C05B74" w:rsidRPr="004A39F6" w:rsidRDefault="00C05B74" w:rsidP="005746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57467A" w:rsidRPr="004A39F6" w:rsidTr="0057467A">
        <w:tc>
          <w:tcPr>
            <w:tcW w:w="807" w:type="dxa"/>
            <w:vMerge w:val="restart"/>
            <w:shd w:val="clear" w:color="auto" w:fill="auto"/>
            <w:vAlign w:val="center"/>
          </w:tcPr>
          <w:p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57467A" w:rsidRPr="004A39F6" w:rsidTr="0057467A">
        <w:tc>
          <w:tcPr>
            <w:tcW w:w="807" w:type="dxa"/>
            <w:vMerge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7A" w:rsidRPr="004A39F6" w:rsidTr="0057467A">
        <w:tc>
          <w:tcPr>
            <w:tcW w:w="807" w:type="dxa"/>
            <w:shd w:val="clear" w:color="auto" w:fill="auto"/>
            <w:vAlign w:val="center"/>
          </w:tcPr>
          <w:p w:rsidR="0057467A" w:rsidRPr="004A39F6" w:rsidRDefault="0057467A" w:rsidP="0057467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57467A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Обеспечение эффективного решения вопросов местного значения, переданных органам местного самоуправления Нижневартовского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:rsidTr="0057467A">
        <w:tc>
          <w:tcPr>
            <w:tcW w:w="807" w:type="dxa"/>
            <w:shd w:val="clear" w:color="auto" w:fill="auto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05B74">
              <w:rPr>
                <w:rFonts w:ascii="Times New Roman" w:hAnsi="Times New Roman" w:cs="Times New Roman"/>
              </w:rPr>
              <w:t>Объем перечисленных межбюджетных трансфертов 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:rsidTr="0057467A">
        <w:tc>
          <w:tcPr>
            <w:tcW w:w="807" w:type="dxa"/>
            <w:shd w:val="clear" w:color="auto" w:fill="auto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C05B74" w:rsidRPr="004A39F6" w:rsidRDefault="00C05B74" w:rsidP="00C05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05B74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05B74" w:rsidRPr="004A39F6" w:rsidTr="0057467A">
        <w:tc>
          <w:tcPr>
            <w:tcW w:w="807" w:type="dxa"/>
            <w:shd w:val="clear" w:color="auto" w:fill="auto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57467A">
              <w:rPr>
                <w:rFonts w:ascii="Times New Roman" w:hAnsi="Times New Roman" w:cs="Times New Roman"/>
              </w:rPr>
              <w:t>Реализация мер по финансовому обеспечению расходов непредвиденного характера и прогнозируемых расходных обязательств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5B74" w:rsidRPr="004A39F6" w:rsidTr="0057467A">
        <w:tc>
          <w:tcPr>
            <w:tcW w:w="807" w:type="dxa"/>
            <w:shd w:val="clear" w:color="auto" w:fill="auto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>в 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:rsidR="00087678" w:rsidRPr="00087678" w:rsidRDefault="00087678" w:rsidP="00C05B74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05B74" w:rsidRPr="004A39F6" w:rsidRDefault="00C05B74" w:rsidP="00C05B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C05B74" w:rsidRPr="004A39F6" w:rsidRDefault="00C05B74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:rsidR="0057467A" w:rsidRPr="004A39F6" w:rsidRDefault="0057467A" w:rsidP="0057467A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57467A" w:rsidRPr="004A39F6" w:rsidTr="0057467A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57467A" w:rsidRPr="004A39F6" w:rsidTr="0057467A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1389C" w:rsidRDefault="0057467A" w:rsidP="00574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8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7467A" w:rsidRPr="004A39F6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4A39F6">
              <w:rPr>
                <w:rFonts w:ascii="Times New Roman" w:hAnsi="Times New Roman" w:cs="Times New Roman"/>
              </w:rPr>
              <w:t>Организация и обеспечение мероприятий в сфере гражданской обороны, защиты населения и территории сельского поселения Аган от чрезвычайных ситуаций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163383" w:rsidRPr="00163383">
              <w:rPr>
                <w:rFonts w:ascii="Times New Roman" w:hAnsi="Times New Roman" w:cs="Times New Roman"/>
              </w:rPr>
              <w:t>Обеспечение условий для исполнения расходных обязательств бюджета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:rsidTr="0057467A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:rsidTr="0057467A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1633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в </w:t>
            </w:r>
            <w:r w:rsidR="00163383">
              <w:rPr>
                <w:rFonts w:ascii="Times New Roman" w:hAnsi="Times New Roman" w:cs="Times New Roman"/>
              </w:rPr>
              <w:t>в</w:t>
            </w:r>
            <w:r w:rsidR="00163383" w:rsidRPr="00163383">
              <w:rPr>
                <w:rFonts w:ascii="Times New Roman" w:hAnsi="Times New Roman" w:cs="Times New Roman"/>
              </w:rPr>
              <w:t>ыравнивание бюджетной обеспеченности сельского поселения Аган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Расходы направлены на:</w:t>
            </w:r>
          </w:p>
          <w:p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проведения капитального ремонта 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жилого фонда.</w:t>
            </w:r>
          </w:p>
          <w:p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содержанию автомобильных дорог с.п.Аган в части делегированных полномочий.</w:t>
            </w:r>
          </w:p>
          <w:p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в рамках подпрограммы «Градостроительная деятельность» муниципальной программы Нижневартовского района «Обеспечение доступным и комфортным жильем жителей Нижневартовского района»;</w:t>
            </w:r>
          </w:p>
          <w:p w:rsidR="0057467A" w:rsidRPr="00163383" w:rsidRDefault="00163383" w:rsidP="0016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финансирование реализации мероприятий по подготовке объектов жилищно-ко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63383">
              <w:rPr>
                <w:rFonts w:ascii="Times New Roman" w:hAnsi="Times New Roman" w:cs="Times New Roman"/>
                <w:sz w:val="18"/>
                <w:szCs w:val="18"/>
              </w:rPr>
              <w:t>мунального хозяйства к ОЗП, финансирование на  реализацию мероприятий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и другое.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lastRenderedPageBreak/>
              <w:t xml:space="preserve">Объем перечисленных межбюджетных трансфертов </w:t>
            </w:r>
            <w:r w:rsidRPr="00C05B74">
              <w:rPr>
                <w:rFonts w:ascii="Times New Roman" w:hAnsi="Times New Roman" w:cs="Times New Roman"/>
              </w:rPr>
              <w:lastRenderedPageBreak/>
              <w:t>бюджету Нижневартовского района на осуществление части полномочий по вопросам местного значения сельского поселения, переданных органами местного самоуправления на основании соглашения о передаче части полномочий</w:t>
            </w:r>
          </w:p>
          <w:p w:rsidR="004F53EF" w:rsidRPr="004A39F6" w:rsidRDefault="004F53EF" w:rsidP="0057467A">
            <w:pPr>
              <w:jc w:val="center"/>
              <w:rPr>
                <w:rFonts w:ascii="Times New Roman" w:hAnsi="Times New Roman" w:cs="Times New Roman"/>
              </w:rPr>
            </w:pPr>
            <w:r w:rsidRPr="00C05B74">
              <w:rPr>
                <w:rFonts w:ascii="Times New Roman" w:hAnsi="Times New Roman" w:cs="Times New Roman"/>
              </w:rPr>
              <w:t>Финансовое обеспечение расходных обязательств Нижневартовского района, возникающих при выполнении переданных полномочий поселения по решению вопросов местного значения</w:t>
            </w:r>
          </w:p>
        </w:tc>
      </w:tr>
      <w:tr w:rsidR="0057467A" w:rsidRPr="004A39F6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163383" w:rsidRPr="00163383">
              <w:rPr>
                <w:rFonts w:ascii="Times New Roman" w:hAnsi="Times New Roman" w:cs="Times New Roman"/>
              </w:rPr>
              <w:t>Управление муниципальными финансами в сельском поселении Аган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57467A" w:rsidRPr="004A39F6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163383">
              <w:rPr>
                <w:rFonts w:ascii="Times New Roman" w:hAnsi="Times New Roman" w:cs="Times New Roman"/>
              </w:rPr>
              <w:t>«</w:t>
            </w:r>
            <w:r w:rsidR="00163383" w:rsidRPr="00163383">
              <w:rPr>
                <w:rFonts w:ascii="Times New Roman" w:hAnsi="Times New Roman" w:cs="Times New Roman"/>
              </w:rPr>
              <w:t>Формирование резервных фондов и условно утвержденных расходов в соответствии с нормами Бюджетного кодекса  Российской</w:t>
            </w:r>
            <w:r w:rsidR="00163383">
              <w:rPr>
                <w:rFonts w:ascii="Times New Roman" w:hAnsi="Times New Roman" w:cs="Times New Roman"/>
              </w:rPr>
              <w:t xml:space="preserve"> </w:t>
            </w:r>
            <w:r w:rsidR="00163383" w:rsidRPr="00163383">
              <w:rPr>
                <w:rFonts w:ascii="Times New Roman" w:hAnsi="Times New Roman" w:cs="Times New Roman"/>
              </w:rPr>
              <w:t>Федерации</w:t>
            </w:r>
            <w:r w:rsidR="00163383">
              <w:rPr>
                <w:rFonts w:ascii="Times New Roman" w:hAnsi="Times New Roman" w:cs="Times New Roman"/>
              </w:rPr>
              <w:t>»</w:t>
            </w:r>
          </w:p>
        </w:tc>
      </w:tr>
      <w:tr w:rsidR="0057467A" w:rsidRPr="004A39F6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57467A" w:rsidRPr="004A39F6" w:rsidTr="0057467A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7A" w:rsidRPr="004A39F6" w:rsidRDefault="00163383" w:rsidP="0057467A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Управление резервными средствами бюджета сельского поселения Аган»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Расходы направлены на:</w:t>
            </w:r>
          </w:p>
          <w:p w:rsidR="00163383" w:rsidRPr="00163383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 xml:space="preserve">формирование расходов резервного фонда администрации поселения осуществляется для возможного исполнения  расходных </w:t>
            </w:r>
            <w:r w:rsidRPr="00163383">
              <w:rPr>
                <w:rFonts w:ascii="Times New Roman" w:hAnsi="Times New Roman" w:cs="Times New Roman"/>
              </w:rPr>
              <w:lastRenderedPageBreak/>
              <w:t>обязательств по финансовому обеспечению непредвиденных расходов;</w:t>
            </w:r>
          </w:p>
          <w:p w:rsidR="0057467A" w:rsidRPr="004A39F6" w:rsidRDefault="00163383" w:rsidP="00163383">
            <w:pPr>
              <w:jc w:val="center"/>
              <w:rPr>
                <w:rFonts w:ascii="Times New Roman" w:hAnsi="Times New Roman" w:cs="Times New Roman"/>
              </w:rPr>
            </w:pPr>
            <w:r w:rsidRPr="00163383">
              <w:rPr>
                <w:rFonts w:ascii="Times New Roman" w:hAnsi="Times New Roman" w:cs="Times New Roman"/>
              </w:rPr>
              <w:t>формирования в бюджете поселения объема условно утвержденных расходов в соответствии с требованиями, установленными Бюджетным кодексом Российской Федерации.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55" w:rsidRPr="00087678" w:rsidRDefault="009B1855" w:rsidP="009B1855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087678">
              <w:rPr>
                <w:rFonts w:ascii="Times New Roman" w:hAnsi="Times New Roman" w:cs="Times New Roman"/>
              </w:rPr>
              <w:lastRenderedPageBreak/>
              <w:t>Соблюдение уровня формирования резервного фонда и условно утверждаемых расходов</w:t>
            </w:r>
            <w:r>
              <w:t xml:space="preserve"> </w:t>
            </w:r>
            <w:proofErr w:type="gramStart"/>
            <w:r w:rsidRPr="00087678">
              <w:rPr>
                <w:rFonts w:ascii="Times New Roman" w:hAnsi="Times New Roman" w:cs="Times New Roman"/>
              </w:rPr>
              <w:t xml:space="preserve">в </w:t>
            </w:r>
            <w:r w:rsidRPr="00087678">
              <w:rPr>
                <w:rFonts w:ascii="Times New Roman" w:hAnsi="Times New Roman" w:cs="Times New Roman"/>
              </w:rPr>
              <w:lastRenderedPageBreak/>
              <w:t>соответствиями</w:t>
            </w:r>
            <w:proofErr w:type="gramEnd"/>
            <w:r w:rsidRPr="00087678">
              <w:rPr>
                <w:rFonts w:ascii="Times New Roman" w:hAnsi="Times New Roman" w:cs="Times New Roman"/>
              </w:rPr>
              <w:t xml:space="preserve"> с требованиями бюджетного законодательства</w:t>
            </w:r>
          </w:p>
          <w:p w:rsidR="00087678" w:rsidRPr="00087678" w:rsidRDefault="00087678" w:rsidP="00574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tbl>
      <w:tblPr>
        <w:tblW w:w="14781" w:type="dxa"/>
        <w:tblInd w:w="95" w:type="dxa"/>
        <w:tblLook w:val="04A0" w:firstRow="1" w:lastRow="0" w:firstColumn="1" w:lastColumn="0" w:noHBand="0" w:noVBand="1"/>
      </w:tblPr>
      <w:tblGrid>
        <w:gridCol w:w="710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467A" w:rsidRPr="00741FAC" w:rsidTr="004F53EF">
        <w:trPr>
          <w:trHeight w:val="835"/>
        </w:trPr>
        <w:tc>
          <w:tcPr>
            <w:tcW w:w="7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57467A" w:rsidRPr="00741FAC" w:rsidTr="004F53EF">
        <w:trPr>
          <w:trHeight w:val="50"/>
        </w:trPr>
        <w:tc>
          <w:tcPr>
            <w:tcW w:w="7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67A" w:rsidRPr="00741FAC" w:rsidRDefault="0057467A" w:rsidP="005746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57467A" w:rsidRPr="00741FAC" w:rsidTr="004F53EF">
        <w:trPr>
          <w:trHeight w:val="3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92A5B" w:rsidRPr="00741FAC" w:rsidTr="004F53EF">
        <w:trPr>
          <w:trHeight w:val="6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3730,3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4163,3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30228,6</w:t>
            </w:r>
          </w:p>
        </w:tc>
      </w:tr>
      <w:tr w:rsidR="0057467A" w:rsidRPr="00741FAC" w:rsidTr="004F53EF">
        <w:trPr>
          <w:trHeight w:val="40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741FAC" w:rsidTr="004F53EF">
        <w:trPr>
          <w:trHeight w:val="383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41FAC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57467A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30228,6</w:t>
            </w:r>
          </w:p>
        </w:tc>
      </w:tr>
      <w:tr w:rsidR="0057467A" w:rsidRPr="00741FAC" w:rsidTr="004F53EF">
        <w:trPr>
          <w:trHeight w:val="529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741FAC" w:rsidTr="004F53EF">
        <w:trPr>
          <w:trHeight w:val="611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5B" w:rsidRPr="00741FAC" w:rsidTr="004F53EF">
        <w:trPr>
          <w:trHeight w:val="110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1.1 </w:t>
            </w:r>
            <w:r w:rsidRPr="00092A5B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исполнения расходных обязательств бюджета поселения»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</w:t>
            </w:r>
          </w:p>
          <w:p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3580,3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092A5B" w:rsidRPr="00092A5B" w:rsidRDefault="00092A5B" w:rsidP="004F5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A5B">
              <w:rPr>
                <w:rFonts w:ascii="Times New Roman" w:hAnsi="Times New Roman" w:cs="Times New Roman"/>
                <w:b/>
              </w:rPr>
              <w:t>25948,3</w:t>
            </w:r>
          </w:p>
        </w:tc>
      </w:tr>
      <w:tr w:rsidR="0057467A" w:rsidRPr="00741FAC" w:rsidTr="004F53EF">
        <w:trPr>
          <w:trHeight w:val="254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741FAC" w:rsidTr="004F53EF">
        <w:trPr>
          <w:trHeight w:val="39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</w:rPr>
            </w:pPr>
            <w:r w:rsidRPr="00741FAC">
              <w:rPr>
                <w:rFonts w:ascii="Times New Roman" w:hAnsi="Times New Roman" w:cs="Times New Roman"/>
              </w:rPr>
              <w:t> </w:t>
            </w:r>
          </w:p>
        </w:tc>
      </w:tr>
      <w:tr w:rsidR="0057467A" w:rsidRPr="00741FAC" w:rsidTr="004F53EF">
        <w:trPr>
          <w:trHeight w:val="616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3580,3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:rsidR="0057467A" w:rsidRPr="00741FAC" w:rsidRDefault="00092A5B" w:rsidP="0009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25948,3</w:t>
            </w:r>
          </w:p>
        </w:tc>
      </w:tr>
      <w:tr w:rsidR="0057467A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F53EF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F53EF" w:rsidRPr="002C5420" w:rsidRDefault="004F53EF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 w:rsidRPr="004F53EF">
              <w:rPr>
                <w:rFonts w:ascii="Times New Roman" w:hAnsi="Times New Roman" w:cs="Times New Roman"/>
                <w:color w:val="00000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4F53EF">
              <w:rPr>
                <w:rFonts w:ascii="Times New Roman" w:hAnsi="Times New Roman" w:cs="Times New Roman"/>
                <w:color w:val="000000"/>
              </w:rPr>
              <w:t xml:space="preserve"> для исполнения расходных обязательств бюджета поселения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3EF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5B" w:rsidRPr="00741FAC" w:rsidTr="004F53EF">
        <w:trPr>
          <w:trHeight w:val="1057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92A5B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092A5B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резервных фондов и условно утвержденных расходов в соответствии с нормами Бюджетного кодекса  Российской Федерации»</w:t>
            </w:r>
            <w:r w:rsidRPr="00092A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:rsidR="00092A5B" w:rsidRPr="00741FAC" w:rsidRDefault="00092A5B" w:rsidP="005746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5B" w:rsidRPr="00092A5B" w:rsidRDefault="00092A5B" w:rsidP="00092A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4280,3</w:t>
            </w:r>
          </w:p>
        </w:tc>
      </w:tr>
      <w:tr w:rsidR="0057467A" w:rsidRPr="00741FAC" w:rsidTr="004F53EF">
        <w:trPr>
          <w:trHeight w:val="662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741FAC" w:rsidTr="004F53EF">
        <w:trPr>
          <w:trHeight w:val="300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7467A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467A" w:rsidRPr="00741FAC" w:rsidRDefault="0057467A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67A" w:rsidRPr="00741FAC" w:rsidRDefault="00092A5B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4280,3</w:t>
            </w:r>
          </w:p>
        </w:tc>
      </w:tr>
      <w:tr w:rsidR="004F53EF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9D2" w:rsidRPr="00741FAC" w:rsidTr="0059303B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319D2" w:rsidRPr="002C5420" w:rsidRDefault="00D319D2" w:rsidP="004F53EF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Сф</w:t>
            </w:r>
            <w:r w:rsidRPr="00D319D2">
              <w:rPr>
                <w:rFonts w:ascii="Times New Roman" w:hAnsi="Times New Roman" w:cs="Times New Roman"/>
                <w:color w:val="000000"/>
              </w:rPr>
              <w:t>ормирован резервны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фонд и условно утвержденны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расход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D319D2">
              <w:rPr>
                <w:rFonts w:ascii="Times New Roman" w:hAnsi="Times New Roman" w:cs="Times New Roman"/>
                <w:color w:val="000000"/>
              </w:rPr>
              <w:t xml:space="preserve"> в соответствии с нормами Бюджетного кодекса  Российской Федерации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9D2" w:rsidRPr="00092A5B" w:rsidRDefault="00D319D2" w:rsidP="009D1D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2A5B">
              <w:rPr>
                <w:rFonts w:ascii="Times New Roman" w:hAnsi="Times New Roman" w:cs="Times New Roman"/>
                <w:b/>
                <w:color w:val="000000"/>
              </w:rPr>
              <w:t>4280,3</w:t>
            </w:r>
          </w:p>
        </w:tc>
      </w:tr>
      <w:tr w:rsidR="00D319D2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319D2" w:rsidRPr="00741FAC" w:rsidTr="004F53EF">
        <w:trPr>
          <w:trHeight w:val="61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319D2" w:rsidRPr="002C5420" w:rsidRDefault="00D319D2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9D2" w:rsidRPr="00741FAC" w:rsidRDefault="00D319D2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4280,3</w:t>
            </w:r>
          </w:p>
        </w:tc>
      </w:tr>
      <w:tr w:rsidR="004F53EF" w:rsidRPr="00741FAC" w:rsidTr="004F53EF">
        <w:trPr>
          <w:trHeight w:val="675"/>
        </w:trPr>
        <w:tc>
          <w:tcPr>
            <w:tcW w:w="7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F53EF" w:rsidRPr="002C5420" w:rsidRDefault="004F53EF" w:rsidP="004F53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53EF" w:rsidRPr="00741FAC" w:rsidRDefault="004F53EF" w:rsidP="005746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:rsidR="0057467A" w:rsidRPr="004A39F6" w:rsidRDefault="0057467A" w:rsidP="0057467A">
      <w:pPr>
        <w:jc w:val="center"/>
        <w:rPr>
          <w:rFonts w:ascii="Times New Roman" w:hAnsi="Times New Roman" w:cs="Times New Roman"/>
        </w:rPr>
      </w:pPr>
    </w:p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57467A" w:rsidRPr="004A39F6" w:rsidRDefault="0057467A" w:rsidP="0057467A">
      <w:pPr>
        <w:rPr>
          <w:rFonts w:ascii="Times New Roman" w:hAnsi="Times New Roman" w:cs="Times New Roman"/>
        </w:rPr>
      </w:pPr>
    </w:p>
    <w:p w:rsidR="00C949BA" w:rsidRPr="00755BF5" w:rsidRDefault="00C949B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49BA" w:rsidRPr="00755BF5" w:rsidSect="00C949BA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678"/>
    <w:rsid w:val="00092A5B"/>
    <w:rsid w:val="000951C3"/>
    <w:rsid w:val="000C35BF"/>
    <w:rsid w:val="00105CED"/>
    <w:rsid w:val="00113342"/>
    <w:rsid w:val="001137DA"/>
    <w:rsid w:val="00131804"/>
    <w:rsid w:val="00163383"/>
    <w:rsid w:val="00182D5C"/>
    <w:rsid w:val="00187B53"/>
    <w:rsid w:val="001D5563"/>
    <w:rsid w:val="001D7C9C"/>
    <w:rsid w:val="001F09D0"/>
    <w:rsid w:val="00205D74"/>
    <w:rsid w:val="002174AD"/>
    <w:rsid w:val="00221CDC"/>
    <w:rsid w:val="00227F6E"/>
    <w:rsid w:val="00243EB3"/>
    <w:rsid w:val="002A4DFA"/>
    <w:rsid w:val="002C449F"/>
    <w:rsid w:val="00303FFD"/>
    <w:rsid w:val="00340A24"/>
    <w:rsid w:val="0038439D"/>
    <w:rsid w:val="003E4131"/>
    <w:rsid w:val="003F578A"/>
    <w:rsid w:val="0041389C"/>
    <w:rsid w:val="0042627F"/>
    <w:rsid w:val="004A251E"/>
    <w:rsid w:val="004F2F3E"/>
    <w:rsid w:val="004F53EF"/>
    <w:rsid w:val="00502878"/>
    <w:rsid w:val="005633FB"/>
    <w:rsid w:val="0056709C"/>
    <w:rsid w:val="00567BB1"/>
    <w:rsid w:val="0057467A"/>
    <w:rsid w:val="005E5B21"/>
    <w:rsid w:val="005F20ED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72833"/>
    <w:rsid w:val="00985BD8"/>
    <w:rsid w:val="009934DB"/>
    <w:rsid w:val="009B1855"/>
    <w:rsid w:val="009C126E"/>
    <w:rsid w:val="009F13B6"/>
    <w:rsid w:val="00A85E53"/>
    <w:rsid w:val="00AE1A80"/>
    <w:rsid w:val="00AE7E67"/>
    <w:rsid w:val="00B7571E"/>
    <w:rsid w:val="00B90E18"/>
    <w:rsid w:val="00BF31AD"/>
    <w:rsid w:val="00C05B74"/>
    <w:rsid w:val="00C24E03"/>
    <w:rsid w:val="00C40239"/>
    <w:rsid w:val="00C40D0D"/>
    <w:rsid w:val="00C513F4"/>
    <w:rsid w:val="00C949BA"/>
    <w:rsid w:val="00CA5D52"/>
    <w:rsid w:val="00CB6179"/>
    <w:rsid w:val="00CC6CAA"/>
    <w:rsid w:val="00D019F4"/>
    <w:rsid w:val="00D319D2"/>
    <w:rsid w:val="00D517B9"/>
    <w:rsid w:val="00D738D4"/>
    <w:rsid w:val="00DA3CD3"/>
    <w:rsid w:val="00DE0D57"/>
    <w:rsid w:val="00DE6A41"/>
    <w:rsid w:val="00E00A1F"/>
    <w:rsid w:val="00E10747"/>
    <w:rsid w:val="00E37991"/>
    <w:rsid w:val="00EE7765"/>
    <w:rsid w:val="00F76C79"/>
    <w:rsid w:val="00F834B9"/>
    <w:rsid w:val="00F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02039-1B43-4D72-B505-C7DEB35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3A2D-BA70-485C-9760-3294A855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2023-12-29T05:29:00Z</cp:lastPrinted>
  <dcterms:created xsi:type="dcterms:W3CDTF">2023-12-13T10:19:00Z</dcterms:created>
  <dcterms:modified xsi:type="dcterms:W3CDTF">2023-12-29T05:29:00Z</dcterms:modified>
</cp:coreProperties>
</file>