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D4" w:rsidRDefault="001335D4" w:rsidP="001335D4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</w:t>
      </w:r>
      <w:r w:rsidR="00FC4E1C">
        <w:rPr>
          <w:sz w:val="28"/>
          <w:szCs w:val="28"/>
        </w:rPr>
        <w:t>19.07.2012 № 22</w:t>
      </w:r>
      <w:r>
        <w:rPr>
          <w:sz w:val="28"/>
          <w:szCs w:val="28"/>
        </w:rPr>
        <w:t xml:space="preserve">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</w:t>
      </w:r>
      <w:r w:rsidR="00FC4E1C">
        <w:rPr>
          <w:sz w:val="28"/>
          <w:szCs w:val="28"/>
        </w:rPr>
        <w:t>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>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FC4E1C" w:rsidP="00A65C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1 Федерального закона от 30.12.2020 №509-ФЗ «О внесении изменений в отдельные законодательные акты Российской Федерации»</w:t>
      </w:r>
      <w:r w:rsidR="00823662">
        <w:rPr>
          <w:rFonts w:ascii="Times New Roman" w:hAnsi="Times New Roman" w:cs="Times New Roman"/>
          <w:sz w:val="28"/>
          <w:szCs w:val="28"/>
        </w:rPr>
        <w:t>: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CD2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Внести изменения в решение Совета депутатов сельского поселения Аган от 19.07.2012 №22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 следующие изменения:</w:t>
      </w:r>
    </w:p>
    <w:p w:rsidR="00A65CCE" w:rsidRDefault="00852CD2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A65CCE" w:rsidRPr="0021498F">
        <w:rPr>
          <w:sz w:val="28"/>
          <w:szCs w:val="28"/>
        </w:rPr>
        <w:t xml:space="preserve"> </w:t>
      </w:r>
      <w:r w:rsidR="00FC4E1C">
        <w:rPr>
          <w:sz w:val="28"/>
          <w:szCs w:val="28"/>
        </w:rPr>
        <w:t>наименовании  решения</w:t>
      </w:r>
      <w:r w:rsidR="00A65CCE" w:rsidRPr="0021498F">
        <w:rPr>
          <w:sz w:val="28"/>
          <w:szCs w:val="28"/>
        </w:rPr>
        <w:t xml:space="preserve"> </w:t>
      </w:r>
      <w:r w:rsidR="00FC4E1C">
        <w:rPr>
          <w:sz w:val="28"/>
          <w:szCs w:val="28"/>
        </w:rPr>
        <w:t>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</w:t>
      </w:r>
      <w:r>
        <w:rPr>
          <w:sz w:val="28"/>
          <w:szCs w:val="28"/>
        </w:rPr>
        <w:t>.</w:t>
      </w:r>
    </w:p>
    <w:p w:rsidR="00852CD2" w:rsidRDefault="00A65CCE" w:rsidP="00852CD2">
      <w:pPr>
        <w:ind w:firstLine="720"/>
        <w:jc w:val="both"/>
        <w:rPr>
          <w:sz w:val="28"/>
          <w:szCs w:val="28"/>
        </w:rPr>
      </w:pPr>
      <w:r w:rsidRPr="00A7747C">
        <w:rPr>
          <w:sz w:val="28"/>
          <w:szCs w:val="28"/>
        </w:rPr>
        <w:lastRenderedPageBreak/>
        <w:t>1.</w:t>
      </w:r>
      <w:r w:rsidR="00852C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52CD2">
        <w:rPr>
          <w:sz w:val="28"/>
          <w:szCs w:val="28"/>
        </w:rPr>
        <w:t>в пункте 1 решения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852CD2" w:rsidRDefault="00852CD2" w:rsidP="00852C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заголовке приложения к решению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A65CCE" w:rsidRPr="00402632" w:rsidRDefault="00A65CCE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>«Официальный бюллетень» к районной газете «Новости Приобья» и разместить  на официальном сайте  администрации сельского поселения Аган    (www.аган-адм</w:t>
      </w:r>
      <w:proofErr w:type="gramStart"/>
      <w:r w:rsidRPr="00EF70B5">
        <w:rPr>
          <w:sz w:val="28"/>
          <w:szCs w:val="28"/>
        </w:rPr>
        <w:t>.р</w:t>
      </w:r>
      <w:proofErr w:type="gramEnd"/>
      <w:r w:rsidRPr="00EF70B5">
        <w:rPr>
          <w:sz w:val="28"/>
          <w:szCs w:val="28"/>
        </w:rPr>
        <w:t xml:space="preserve">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AA02A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0CDD"/>
    <w:rsid w:val="001335D4"/>
    <w:rsid w:val="003314E6"/>
    <w:rsid w:val="0043532B"/>
    <w:rsid w:val="004E5D86"/>
    <w:rsid w:val="00823662"/>
    <w:rsid w:val="00852CD2"/>
    <w:rsid w:val="008F41E1"/>
    <w:rsid w:val="009D4BF3"/>
    <w:rsid w:val="00A65CCE"/>
    <w:rsid w:val="00AB7918"/>
    <w:rsid w:val="00C0695E"/>
    <w:rsid w:val="00C662B4"/>
    <w:rsid w:val="00CA60C8"/>
    <w:rsid w:val="00DE0CDD"/>
    <w:rsid w:val="00F90B65"/>
    <w:rsid w:val="00FC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11EE-32E0-44E6-BA42-45708E3F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2020-12-22T06:45:00Z</cp:lastPrinted>
  <dcterms:created xsi:type="dcterms:W3CDTF">2020-12-22T06:43:00Z</dcterms:created>
  <dcterms:modified xsi:type="dcterms:W3CDTF">2021-03-17T12:20:00Z</dcterms:modified>
</cp:coreProperties>
</file>