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29" w:rsidRPr="00247F29" w:rsidRDefault="00247F29" w:rsidP="00247F29">
      <w:pPr>
        <w:keepNext/>
        <w:keepLines/>
        <w:widowControl w:val="0"/>
        <w:autoSpaceDE w:val="0"/>
        <w:autoSpaceDN w:val="0"/>
        <w:adjustRightInd w:val="0"/>
        <w:spacing w:before="200"/>
        <w:jc w:val="center"/>
        <w:outlineLvl w:val="6"/>
        <w:rPr>
          <w:b/>
          <w:iCs/>
          <w:color w:val="000000"/>
          <w:sz w:val="32"/>
          <w:szCs w:val="32"/>
        </w:rPr>
      </w:pPr>
      <w:r w:rsidRPr="00247F29">
        <w:rPr>
          <w:b/>
          <w:iCs/>
          <w:color w:val="000000"/>
          <w:sz w:val="32"/>
          <w:szCs w:val="32"/>
        </w:rPr>
        <w:t>АДМИНИСТРАЦИЯ СЕЛЬСКОГО ПОСЕЛЕНИЯ АГАН</w:t>
      </w:r>
    </w:p>
    <w:p w:rsidR="00247F29" w:rsidRPr="00247F29" w:rsidRDefault="00247F29" w:rsidP="00247F29">
      <w:pPr>
        <w:widowControl w:val="0"/>
        <w:autoSpaceDE w:val="0"/>
        <w:autoSpaceDN w:val="0"/>
        <w:adjustRightInd w:val="0"/>
        <w:jc w:val="center"/>
        <w:rPr>
          <w:color w:val="000000"/>
          <w:sz w:val="32"/>
          <w:szCs w:val="32"/>
        </w:rPr>
      </w:pPr>
      <w:r w:rsidRPr="00247F29">
        <w:rPr>
          <w:color w:val="000000"/>
          <w:sz w:val="32"/>
          <w:szCs w:val="32"/>
        </w:rPr>
        <w:t>Нижневартовского района</w:t>
      </w:r>
    </w:p>
    <w:p w:rsidR="00247F29" w:rsidRPr="00247F29" w:rsidRDefault="00247F29" w:rsidP="00247F29">
      <w:pPr>
        <w:widowControl w:val="0"/>
        <w:autoSpaceDE w:val="0"/>
        <w:autoSpaceDN w:val="0"/>
        <w:adjustRightInd w:val="0"/>
        <w:jc w:val="center"/>
        <w:rPr>
          <w:color w:val="000000"/>
          <w:sz w:val="32"/>
          <w:szCs w:val="32"/>
        </w:rPr>
      </w:pPr>
      <w:r w:rsidRPr="00247F29">
        <w:rPr>
          <w:color w:val="000000"/>
          <w:sz w:val="32"/>
          <w:szCs w:val="32"/>
        </w:rPr>
        <w:t>Ханты-Мансийского автономного округа – Югры</w:t>
      </w:r>
    </w:p>
    <w:p w:rsidR="00247F29" w:rsidRPr="00247F29" w:rsidRDefault="00247F29" w:rsidP="00247F29">
      <w:pPr>
        <w:widowControl w:val="0"/>
        <w:autoSpaceDE w:val="0"/>
        <w:autoSpaceDN w:val="0"/>
        <w:adjustRightInd w:val="0"/>
        <w:jc w:val="center"/>
        <w:rPr>
          <w:sz w:val="32"/>
          <w:szCs w:val="32"/>
        </w:rPr>
      </w:pPr>
    </w:p>
    <w:p w:rsidR="00247F29" w:rsidRPr="00247F29" w:rsidRDefault="00247F29" w:rsidP="00247F29">
      <w:pPr>
        <w:widowControl w:val="0"/>
        <w:autoSpaceDE w:val="0"/>
        <w:autoSpaceDN w:val="0"/>
        <w:adjustRightInd w:val="0"/>
        <w:jc w:val="center"/>
        <w:rPr>
          <w:b/>
          <w:sz w:val="36"/>
          <w:szCs w:val="36"/>
        </w:rPr>
      </w:pPr>
      <w:r w:rsidRPr="00247F29">
        <w:rPr>
          <w:b/>
          <w:sz w:val="36"/>
          <w:szCs w:val="36"/>
        </w:rPr>
        <w:t>ПОСТАНОВЛЕНИЕ</w:t>
      </w:r>
    </w:p>
    <w:p w:rsidR="00247F29" w:rsidRPr="00247F29" w:rsidRDefault="00247F29" w:rsidP="00247F29">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247F29" w:rsidRPr="00247F29" w:rsidTr="008358B8">
        <w:tc>
          <w:tcPr>
            <w:tcW w:w="4952" w:type="dxa"/>
            <w:tcBorders>
              <w:top w:val="nil"/>
              <w:left w:val="nil"/>
              <w:bottom w:val="nil"/>
              <w:right w:val="nil"/>
            </w:tcBorders>
          </w:tcPr>
          <w:p w:rsidR="00247F29" w:rsidRPr="00247F29" w:rsidRDefault="00247F29" w:rsidP="00247F29">
            <w:r w:rsidRPr="00247F29">
              <w:t xml:space="preserve">от </w:t>
            </w:r>
            <w:r w:rsidR="005875AD">
              <w:rPr>
                <w:lang w:val="en-US"/>
              </w:rPr>
              <w:t>08.11.</w:t>
            </w:r>
            <w:r w:rsidRPr="00247F29">
              <w:t>2021</w:t>
            </w:r>
          </w:p>
          <w:p w:rsidR="00247F29" w:rsidRPr="00247F29" w:rsidRDefault="00247F29" w:rsidP="00247F29">
            <w:pPr>
              <w:rPr>
                <w:sz w:val="10"/>
                <w:szCs w:val="10"/>
              </w:rPr>
            </w:pPr>
          </w:p>
          <w:p w:rsidR="00247F29" w:rsidRPr="00247F29" w:rsidRDefault="00247F29" w:rsidP="00247F29">
            <w:r w:rsidRPr="00247F29">
              <w:t>п. Аган</w:t>
            </w:r>
          </w:p>
        </w:tc>
        <w:tc>
          <w:tcPr>
            <w:tcW w:w="4696" w:type="dxa"/>
            <w:tcBorders>
              <w:top w:val="nil"/>
              <w:left w:val="nil"/>
              <w:bottom w:val="nil"/>
              <w:right w:val="nil"/>
            </w:tcBorders>
          </w:tcPr>
          <w:p w:rsidR="00247F29" w:rsidRPr="00247F29" w:rsidRDefault="00247F29" w:rsidP="005875AD">
            <w:pPr>
              <w:tabs>
                <w:tab w:val="left" w:pos="3123"/>
                <w:tab w:val="left" w:pos="3270"/>
              </w:tabs>
              <w:jc w:val="right"/>
            </w:pPr>
            <w:r w:rsidRPr="00247F29">
              <w:t>№</w:t>
            </w:r>
            <w:r w:rsidR="005875AD">
              <w:rPr>
                <w:lang w:val="en-US"/>
              </w:rPr>
              <w:t>123</w:t>
            </w:r>
            <w:r w:rsidRPr="00247F29">
              <w:t xml:space="preserve">          </w:t>
            </w:r>
          </w:p>
        </w:tc>
      </w:tr>
    </w:tbl>
    <w:p w:rsidR="00247F29" w:rsidRPr="00247F29" w:rsidRDefault="00247F29" w:rsidP="00247F29">
      <w:pPr>
        <w:ind w:right="5103"/>
        <w:rPr>
          <w:szCs w:val="20"/>
        </w:rPr>
      </w:pPr>
    </w:p>
    <w:p w:rsidR="008703A3" w:rsidRDefault="008703A3" w:rsidP="00E86C28">
      <w:pPr>
        <w:adjustRightInd w:val="0"/>
        <w:jc w:val="both"/>
        <w:outlineLvl w:val="0"/>
        <w:rPr>
          <w:szCs w:val="20"/>
        </w:rPr>
      </w:pPr>
    </w:p>
    <w:p w:rsidR="008703A3" w:rsidRPr="00D51A28" w:rsidRDefault="008703A3" w:rsidP="00D51A28">
      <w:pPr>
        <w:widowControl w:val="0"/>
        <w:tabs>
          <w:tab w:val="left" w:pos="284"/>
          <w:tab w:val="left" w:pos="4253"/>
        </w:tabs>
        <w:autoSpaceDE w:val="0"/>
        <w:autoSpaceDN w:val="0"/>
        <w:adjustRightInd w:val="0"/>
        <w:ind w:right="4960"/>
        <w:jc w:val="both"/>
      </w:pPr>
      <w:r w:rsidRPr="000E7711">
        <w:t xml:space="preserve">О </w:t>
      </w:r>
      <w:r>
        <w:t>П</w:t>
      </w:r>
      <w:r w:rsidRPr="000E7711">
        <w:t xml:space="preserve">орядке разработки и реализации муниципальных программ </w:t>
      </w:r>
      <w:r>
        <w:t xml:space="preserve">сельского поселения </w:t>
      </w:r>
      <w:r w:rsidR="00247F29">
        <w:t>Аган</w:t>
      </w:r>
    </w:p>
    <w:p w:rsidR="008703A3" w:rsidRPr="000E7711" w:rsidRDefault="008703A3" w:rsidP="000E7711">
      <w:pPr>
        <w:autoSpaceDE w:val="0"/>
        <w:autoSpaceDN w:val="0"/>
        <w:adjustRightInd w:val="0"/>
        <w:ind w:firstLine="709"/>
        <w:jc w:val="both"/>
      </w:pPr>
    </w:p>
    <w:p w:rsidR="008703A3" w:rsidRPr="000E7711" w:rsidRDefault="008703A3" w:rsidP="000E7711">
      <w:pPr>
        <w:autoSpaceDE w:val="0"/>
        <w:autoSpaceDN w:val="0"/>
        <w:adjustRightInd w:val="0"/>
        <w:ind w:firstLine="709"/>
        <w:jc w:val="both"/>
      </w:pPr>
      <w:r w:rsidRPr="000E7711">
        <w:t>В соответствии с Бюджетным кодексом Российской Федерации, Федеральным законом от 28 июня 2014 года № 172-ФЗ «О стратегическом планиро</w:t>
      </w:r>
      <w:r>
        <w:t>вании в Российской Федерации», У</w:t>
      </w:r>
      <w:r w:rsidRPr="000E7711">
        <w:t xml:space="preserve">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w:t>
      </w:r>
      <w:r>
        <w:t xml:space="preserve">(далее – </w:t>
      </w:r>
      <w:r w:rsidRPr="000E7711">
        <w:t>национальные цели)</w:t>
      </w:r>
      <w:r>
        <w:t>, постановлением П</w:t>
      </w:r>
      <w:r w:rsidRPr="000E7711">
        <w:t>равительства Ханты</w:t>
      </w:r>
      <w:r>
        <w:t>-Мансийского автономного округа – Югры от 05.08.2021 № 289-п «</w:t>
      </w:r>
      <w:r w:rsidRPr="000E7711">
        <w:t>О порядке разработки и реализации государственных программ Ханты-Ман</w:t>
      </w:r>
      <w:r>
        <w:t xml:space="preserve">сийского автономного округа – </w:t>
      </w:r>
      <w:r w:rsidRPr="000E7711">
        <w:t>Югры», в целях совершенствования управления муниципальными программами</w:t>
      </w:r>
      <w:r>
        <w:t xml:space="preserve"> </w:t>
      </w:r>
      <w:r w:rsidRPr="00D51A28">
        <w:t xml:space="preserve">сельского поселения </w:t>
      </w:r>
      <w:r w:rsidR="00247F29">
        <w:t>Аган</w:t>
      </w:r>
      <w:r w:rsidRPr="000E7711">
        <w:t>:</w:t>
      </w:r>
    </w:p>
    <w:p w:rsidR="00247F29" w:rsidRDefault="00247F29" w:rsidP="000E7711">
      <w:pPr>
        <w:widowControl w:val="0"/>
        <w:autoSpaceDE w:val="0"/>
        <w:autoSpaceDN w:val="0"/>
        <w:ind w:firstLine="709"/>
        <w:jc w:val="both"/>
      </w:pPr>
    </w:p>
    <w:p w:rsidR="008703A3" w:rsidRPr="000E7711" w:rsidRDefault="008703A3" w:rsidP="000E7711">
      <w:pPr>
        <w:widowControl w:val="0"/>
        <w:autoSpaceDE w:val="0"/>
        <w:autoSpaceDN w:val="0"/>
        <w:ind w:firstLine="709"/>
        <w:jc w:val="both"/>
      </w:pPr>
      <w:r w:rsidRPr="000E7711">
        <w:t>1. Утвердить:</w:t>
      </w:r>
    </w:p>
    <w:p w:rsidR="008703A3" w:rsidRPr="000E7711" w:rsidRDefault="008703A3" w:rsidP="000E7711">
      <w:pPr>
        <w:widowControl w:val="0"/>
        <w:autoSpaceDE w:val="0"/>
        <w:autoSpaceDN w:val="0"/>
        <w:ind w:firstLine="709"/>
        <w:jc w:val="both"/>
      </w:pPr>
      <w:r>
        <w:t>1.1.</w:t>
      </w:r>
      <w:r w:rsidRPr="000E7711">
        <w:t xml:space="preserve"> Порядок принятия решения о разработке муниципальных программ </w:t>
      </w:r>
      <w:r w:rsidRPr="00D51A28">
        <w:t xml:space="preserve">сельского поселения </w:t>
      </w:r>
      <w:r w:rsidR="00247F29">
        <w:t>Аган</w:t>
      </w:r>
      <w:r w:rsidRPr="000E7711">
        <w:t xml:space="preserve">, их формирования, утверждения и реализации </w:t>
      </w:r>
      <w:r>
        <w:t xml:space="preserve">согласно </w:t>
      </w:r>
      <w:r w:rsidRPr="000E7711">
        <w:t>приложени</w:t>
      </w:r>
      <w:r>
        <w:t>ю 1</w:t>
      </w:r>
      <w:r w:rsidRPr="000E7711">
        <w:t>.</w:t>
      </w:r>
    </w:p>
    <w:p w:rsidR="008703A3" w:rsidRPr="000E7711" w:rsidRDefault="008703A3" w:rsidP="000E7711">
      <w:pPr>
        <w:autoSpaceDE w:val="0"/>
        <w:autoSpaceDN w:val="0"/>
        <w:adjustRightInd w:val="0"/>
        <w:ind w:firstLine="709"/>
        <w:jc w:val="both"/>
        <w:rPr>
          <w:bCs/>
          <w:lang w:eastAsia="en-US"/>
        </w:rPr>
      </w:pPr>
      <w:r w:rsidRPr="000E7711">
        <w:rPr>
          <w:bCs/>
          <w:lang w:eastAsia="en-US"/>
        </w:rPr>
        <w:t>1.2. Модельную муниципальную про</w:t>
      </w:r>
      <w:r>
        <w:rPr>
          <w:bCs/>
          <w:lang w:eastAsia="en-US"/>
        </w:rPr>
        <w:t xml:space="preserve">грамму </w:t>
      </w:r>
      <w:r w:rsidRPr="00D51A28">
        <w:rPr>
          <w:bCs/>
          <w:lang w:eastAsia="en-US"/>
        </w:rPr>
        <w:t xml:space="preserve">сельского поселения </w:t>
      </w:r>
      <w:r w:rsidR="00247F29">
        <w:rPr>
          <w:bCs/>
          <w:lang w:eastAsia="en-US"/>
        </w:rPr>
        <w:t>Аган</w:t>
      </w:r>
      <w:r>
        <w:rPr>
          <w:bCs/>
          <w:lang w:eastAsia="en-US"/>
        </w:rPr>
        <w:t xml:space="preserve"> согласно приложению 2</w:t>
      </w:r>
      <w:r w:rsidRPr="000E7711">
        <w:rPr>
          <w:bCs/>
          <w:lang w:eastAsia="en-US"/>
        </w:rPr>
        <w:t>.</w:t>
      </w:r>
    </w:p>
    <w:p w:rsidR="00247F29" w:rsidRPr="00247F29" w:rsidRDefault="00247F29" w:rsidP="00247F29">
      <w:pPr>
        <w:widowControl w:val="0"/>
        <w:autoSpaceDE w:val="0"/>
        <w:autoSpaceDN w:val="0"/>
        <w:spacing w:before="220"/>
        <w:ind w:firstLine="709"/>
        <w:jc w:val="both"/>
      </w:pPr>
      <w:r w:rsidRPr="00247F29">
        <w:t xml:space="preserve">2. Должностным лицам администрации поселения обеспечить разработку и реализацию муниципальных программ сельского поселения Аган в соответствии с </w:t>
      </w:r>
      <w:hyperlink w:anchor="P49" w:history="1">
        <w:r w:rsidRPr="00247F29">
          <w:t>Порядком</w:t>
        </w:r>
      </w:hyperlink>
      <w:r w:rsidRPr="00247F29">
        <w:t>, утвержденным постановлением.</w:t>
      </w:r>
    </w:p>
    <w:p w:rsidR="00247F29" w:rsidRPr="00247F29" w:rsidRDefault="00247F29" w:rsidP="00247F29">
      <w:pPr>
        <w:widowControl w:val="0"/>
        <w:autoSpaceDE w:val="0"/>
        <w:autoSpaceDN w:val="0"/>
        <w:spacing w:before="220"/>
        <w:ind w:firstLine="709"/>
        <w:jc w:val="both"/>
      </w:pPr>
      <w:r w:rsidRPr="00247F29">
        <w:t xml:space="preserve">3. Признать утратившим силу постановление администрации сельского поселения Аган от 16.11.2018 г. №137 «О модельной муниципальной программе сельского поселения Аган, порядке принятия решения о разработке муниципальных программ сельского поселения Аган, их формирования, утверждения и реализации и плане мероприятий по обеспечению разработки, утверждению муниципальных программ сельского поселения Аган в </w:t>
      </w:r>
      <w:r w:rsidRPr="00247F29">
        <w:lastRenderedPageBreak/>
        <w:t>соответствии с национальными целями развития».</w:t>
      </w:r>
    </w:p>
    <w:p w:rsidR="00247F29" w:rsidRPr="00247F29" w:rsidRDefault="00247F29" w:rsidP="00247F29">
      <w:pPr>
        <w:ind w:firstLine="709"/>
        <w:jc w:val="both"/>
      </w:pPr>
      <w:bookmarkStart w:id="0" w:name="_GoBack"/>
      <w:bookmarkEnd w:id="0"/>
    </w:p>
    <w:p w:rsidR="00247F29" w:rsidRPr="00247F29" w:rsidRDefault="00247F29" w:rsidP="00247F29">
      <w:pPr>
        <w:autoSpaceDE w:val="0"/>
        <w:autoSpaceDN w:val="0"/>
        <w:adjustRightInd w:val="0"/>
        <w:ind w:firstLine="709"/>
        <w:jc w:val="both"/>
        <w:rPr>
          <w:bCs/>
          <w:iCs/>
        </w:rPr>
      </w:pPr>
      <w:r w:rsidRPr="00247F29">
        <w:t xml:space="preserve">4. </w:t>
      </w:r>
      <w:r w:rsidRPr="00247F29">
        <w:rPr>
          <w:bCs/>
          <w:iCs/>
        </w:rPr>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7" w:history="1">
        <w:r w:rsidRPr="00247F29">
          <w:rPr>
            <w:bCs/>
            <w:iCs/>
            <w:color w:val="0000FF"/>
            <w:u w:val="single"/>
          </w:rPr>
          <w:t>www.аган-адм.рф</w:t>
        </w:r>
      </w:hyperlink>
      <w:r w:rsidRPr="00247F29">
        <w:rPr>
          <w:bCs/>
          <w:iCs/>
        </w:rPr>
        <w:t>).</w:t>
      </w:r>
    </w:p>
    <w:p w:rsidR="008703A3" w:rsidRDefault="008703A3" w:rsidP="00B55478">
      <w:pPr>
        <w:autoSpaceDE w:val="0"/>
        <w:autoSpaceDN w:val="0"/>
        <w:adjustRightInd w:val="0"/>
        <w:ind w:firstLine="709"/>
        <w:jc w:val="both"/>
      </w:pPr>
    </w:p>
    <w:p w:rsidR="008703A3" w:rsidRDefault="008703A3" w:rsidP="00B55478">
      <w:pPr>
        <w:autoSpaceDE w:val="0"/>
        <w:autoSpaceDN w:val="0"/>
        <w:adjustRightInd w:val="0"/>
        <w:ind w:firstLine="709"/>
        <w:jc w:val="both"/>
      </w:pPr>
      <w:r>
        <w:t>5. Настоящее постановление вступает в силу после официального опубликования (обнародования) и распространяется на правоотношения, возникшие с 01.01.2022.</w:t>
      </w:r>
    </w:p>
    <w:p w:rsidR="008703A3" w:rsidRDefault="008703A3" w:rsidP="00B55478">
      <w:pPr>
        <w:autoSpaceDE w:val="0"/>
        <w:autoSpaceDN w:val="0"/>
        <w:adjustRightInd w:val="0"/>
        <w:ind w:firstLine="709"/>
        <w:jc w:val="both"/>
      </w:pPr>
    </w:p>
    <w:p w:rsidR="008703A3" w:rsidRPr="000E7711" w:rsidRDefault="008703A3" w:rsidP="00B55478">
      <w:pPr>
        <w:autoSpaceDE w:val="0"/>
        <w:autoSpaceDN w:val="0"/>
        <w:adjustRightInd w:val="0"/>
        <w:ind w:firstLine="709"/>
        <w:jc w:val="both"/>
      </w:pPr>
      <w:r>
        <w:t>6. Контроль за выполнением постановления оставляю за собой.</w:t>
      </w:r>
    </w:p>
    <w:p w:rsidR="008703A3" w:rsidRPr="000E7711" w:rsidRDefault="008703A3" w:rsidP="000E7711">
      <w:pPr>
        <w:jc w:val="both"/>
      </w:pPr>
    </w:p>
    <w:p w:rsidR="008703A3" w:rsidRDefault="008703A3" w:rsidP="00E86C28">
      <w:pPr>
        <w:adjustRightInd w:val="0"/>
        <w:jc w:val="both"/>
        <w:outlineLvl w:val="0"/>
        <w:rPr>
          <w:szCs w:val="20"/>
        </w:rPr>
      </w:pPr>
    </w:p>
    <w:p w:rsidR="008703A3" w:rsidRDefault="008703A3" w:rsidP="00E86C28">
      <w:pPr>
        <w:adjustRightInd w:val="0"/>
        <w:jc w:val="both"/>
        <w:outlineLvl w:val="0"/>
        <w:rPr>
          <w:szCs w:val="20"/>
        </w:rPr>
      </w:pPr>
    </w:p>
    <w:p w:rsidR="00247F29" w:rsidRPr="00247F29" w:rsidRDefault="00247F29" w:rsidP="00247F29">
      <w:pPr>
        <w:adjustRightInd w:val="0"/>
        <w:jc w:val="both"/>
        <w:outlineLvl w:val="0"/>
        <w:rPr>
          <w:szCs w:val="20"/>
        </w:rPr>
      </w:pPr>
    </w:p>
    <w:p w:rsidR="00247F29" w:rsidRPr="00247F29" w:rsidRDefault="00CD009D" w:rsidP="00247F29">
      <w:pPr>
        <w:tabs>
          <w:tab w:val="left" w:pos="0"/>
        </w:tabs>
        <w:jc w:val="both"/>
        <w:rPr>
          <w:szCs w:val="20"/>
        </w:rPr>
      </w:pPr>
      <w:r>
        <w:rPr>
          <w:szCs w:val="24"/>
        </w:rPr>
        <w:t>Г</w:t>
      </w:r>
      <w:r w:rsidR="00247F29" w:rsidRPr="00247F29">
        <w:rPr>
          <w:szCs w:val="24"/>
        </w:rPr>
        <w:t>лав</w:t>
      </w:r>
      <w:r>
        <w:rPr>
          <w:szCs w:val="24"/>
        </w:rPr>
        <w:t>а</w:t>
      </w:r>
      <w:r w:rsidR="00247F29" w:rsidRPr="00247F29">
        <w:rPr>
          <w:szCs w:val="24"/>
        </w:rPr>
        <w:t xml:space="preserve"> сельского поселения Аган                            </w:t>
      </w:r>
      <w:r>
        <w:rPr>
          <w:szCs w:val="24"/>
        </w:rPr>
        <w:t xml:space="preserve">                             Т.С. Соколова</w:t>
      </w:r>
    </w:p>
    <w:p w:rsidR="00247F29" w:rsidRPr="00247F29" w:rsidRDefault="00247F29" w:rsidP="00247F29">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247F29" w:rsidRDefault="00247F29" w:rsidP="000E7711">
      <w:pPr>
        <w:widowControl w:val="0"/>
        <w:autoSpaceDE w:val="0"/>
        <w:autoSpaceDN w:val="0"/>
        <w:ind w:left="5670"/>
        <w:outlineLvl w:val="0"/>
      </w:pPr>
    </w:p>
    <w:p w:rsidR="00247F29" w:rsidRDefault="00247F29" w:rsidP="000E7711">
      <w:pPr>
        <w:widowControl w:val="0"/>
        <w:autoSpaceDE w:val="0"/>
        <w:autoSpaceDN w:val="0"/>
        <w:ind w:left="5670"/>
        <w:outlineLvl w:val="0"/>
      </w:pPr>
    </w:p>
    <w:p w:rsidR="00247F29" w:rsidRDefault="00247F29" w:rsidP="000E7711">
      <w:pPr>
        <w:widowControl w:val="0"/>
        <w:autoSpaceDE w:val="0"/>
        <w:autoSpaceDN w:val="0"/>
        <w:ind w:left="5670"/>
        <w:outlineLvl w:val="0"/>
      </w:pPr>
    </w:p>
    <w:p w:rsidR="00247F29" w:rsidRDefault="00247F29" w:rsidP="000E7711">
      <w:pPr>
        <w:widowControl w:val="0"/>
        <w:autoSpaceDE w:val="0"/>
        <w:autoSpaceDN w:val="0"/>
        <w:ind w:left="5670"/>
        <w:outlineLvl w:val="0"/>
      </w:pPr>
    </w:p>
    <w:p w:rsidR="005875AD" w:rsidRDefault="005875AD" w:rsidP="000E7711">
      <w:pPr>
        <w:widowControl w:val="0"/>
        <w:autoSpaceDE w:val="0"/>
        <w:autoSpaceDN w:val="0"/>
        <w:ind w:left="5670"/>
        <w:outlineLvl w:val="0"/>
      </w:pPr>
    </w:p>
    <w:p w:rsidR="005875AD" w:rsidRDefault="005875AD" w:rsidP="000E7711">
      <w:pPr>
        <w:widowControl w:val="0"/>
        <w:autoSpaceDE w:val="0"/>
        <w:autoSpaceDN w:val="0"/>
        <w:ind w:left="5670"/>
        <w:outlineLvl w:val="0"/>
      </w:pPr>
    </w:p>
    <w:p w:rsidR="00247F29" w:rsidRDefault="00247F29"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D33F55">
      <w:pPr>
        <w:widowControl w:val="0"/>
        <w:autoSpaceDE w:val="0"/>
        <w:autoSpaceDN w:val="0"/>
        <w:outlineLvl w:val="0"/>
      </w:pPr>
    </w:p>
    <w:p w:rsidR="008703A3" w:rsidRDefault="008703A3" w:rsidP="00D33F55">
      <w:pPr>
        <w:widowControl w:val="0"/>
        <w:autoSpaceDE w:val="0"/>
        <w:autoSpaceDN w:val="0"/>
        <w:ind w:left="5600"/>
        <w:outlineLvl w:val="0"/>
      </w:pPr>
      <w:r w:rsidRPr="000E7711">
        <w:lastRenderedPageBreak/>
        <w:t xml:space="preserve">Приложение 1 </w:t>
      </w:r>
    </w:p>
    <w:p w:rsidR="008703A3" w:rsidRPr="000E7711" w:rsidRDefault="008703A3" w:rsidP="00D33F55">
      <w:pPr>
        <w:widowControl w:val="0"/>
        <w:autoSpaceDE w:val="0"/>
        <w:autoSpaceDN w:val="0"/>
        <w:ind w:left="5600"/>
        <w:outlineLvl w:val="0"/>
      </w:pPr>
      <w:r w:rsidRPr="000E7711">
        <w:t>к постановлению</w:t>
      </w:r>
      <w:r>
        <w:t xml:space="preserve"> </w:t>
      </w:r>
      <w:r w:rsidRPr="000E7711">
        <w:t xml:space="preserve">администрации </w:t>
      </w:r>
      <w:r>
        <w:t xml:space="preserve">сельского поселения </w:t>
      </w:r>
      <w:r w:rsidR="00247F29">
        <w:t>Аган</w:t>
      </w:r>
      <w:r>
        <w:t xml:space="preserve"> </w:t>
      </w:r>
    </w:p>
    <w:p w:rsidR="008703A3" w:rsidRPr="00CD009D" w:rsidRDefault="008703A3" w:rsidP="00D33F55">
      <w:pPr>
        <w:widowControl w:val="0"/>
        <w:autoSpaceDE w:val="0"/>
        <w:autoSpaceDN w:val="0"/>
        <w:ind w:left="5600"/>
      </w:pPr>
      <w:r w:rsidRPr="000E7711">
        <w:t xml:space="preserve">от </w:t>
      </w:r>
      <w:r w:rsidR="005875AD" w:rsidRPr="005875AD">
        <w:t>08.11.</w:t>
      </w:r>
      <w:r w:rsidR="005875AD" w:rsidRPr="00CD009D">
        <w:t xml:space="preserve">2021 </w:t>
      </w:r>
      <w:r w:rsidR="005875AD">
        <w:t>№</w:t>
      </w:r>
      <w:r w:rsidR="005875AD" w:rsidRPr="00CD009D">
        <w:t>123</w:t>
      </w:r>
    </w:p>
    <w:p w:rsidR="008703A3" w:rsidRDefault="008703A3" w:rsidP="000E7711">
      <w:pPr>
        <w:widowControl w:val="0"/>
        <w:autoSpaceDE w:val="0"/>
        <w:autoSpaceDN w:val="0"/>
        <w:jc w:val="center"/>
        <w:rPr>
          <w:b/>
        </w:rPr>
      </w:pPr>
    </w:p>
    <w:p w:rsidR="008703A3" w:rsidRPr="000E7711" w:rsidRDefault="008703A3" w:rsidP="000E7711">
      <w:pPr>
        <w:widowControl w:val="0"/>
        <w:autoSpaceDE w:val="0"/>
        <w:autoSpaceDN w:val="0"/>
        <w:jc w:val="center"/>
        <w:rPr>
          <w:b/>
        </w:rPr>
      </w:pPr>
    </w:p>
    <w:p w:rsidR="008703A3" w:rsidRDefault="008703A3" w:rsidP="000E7711">
      <w:pPr>
        <w:widowControl w:val="0"/>
        <w:autoSpaceDE w:val="0"/>
        <w:autoSpaceDN w:val="0"/>
        <w:jc w:val="center"/>
        <w:rPr>
          <w:b/>
        </w:rPr>
      </w:pPr>
      <w:r>
        <w:rPr>
          <w:b/>
        </w:rPr>
        <w:t>Порядок</w:t>
      </w:r>
      <w:r w:rsidRPr="000E7711">
        <w:rPr>
          <w:b/>
        </w:rPr>
        <w:t xml:space="preserve"> </w:t>
      </w:r>
    </w:p>
    <w:p w:rsidR="008703A3" w:rsidRPr="000E7711" w:rsidRDefault="008703A3" w:rsidP="000E7711">
      <w:pPr>
        <w:widowControl w:val="0"/>
        <w:autoSpaceDE w:val="0"/>
        <w:autoSpaceDN w:val="0"/>
        <w:jc w:val="center"/>
        <w:rPr>
          <w:b/>
        </w:rPr>
      </w:pPr>
      <w:r w:rsidRPr="000E7711">
        <w:rPr>
          <w:b/>
        </w:rPr>
        <w:t xml:space="preserve">принятия решения о разработке муниципальных программ </w:t>
      </w:r>
      <w:r>
        <w:rPr>
          <w:b/>
        </w:rPr>
        <w:t xml:space="preserve">сельского поселения </w:t>
      </w:r>
      <w:r w:rsidR="00247F29">
        <w:rPr>
          <w:b/>
        </w:rPr>
        <w:t>Аган</w:t>
      </w:r>
      <w:r w:rsidRPr="000E7711">
        <w:rPr>
          <w:b/>
        </w:rPr>
        <w:t>, их формирования, утверждения и реализации</w:t>
      </w:r>
    </w:p>
    <w:p w:rsidR="008703A3" w:rsidRPr="000E7711" w:rsidRDefault="008703A3" w:rsidP="000E7711">
      <w:pPr>
        <w:widowControl w:val="0"/>
        <w:autoSpaceDE w:val="0"/>
        <w:autoSpaceDN w:val="0"/>
        <w:jc w:val="center"/>
      </w:pPr>
      <w:r>
        <w:t xml:space="preserve">(далее – </w:t>
      </w:r>
      <w:r w:rsidRPr="000E7711">
        <w:t>Порядок)</w:t>
      </w:r>
    </w:p>
    <w:p w:rsidR="008703A3" w:rsidRPr="000E7711" w:rsidRDefault="008703A3" w:rsidP="000E7711">
      <w:pPr>
        <w:widowControl w:val="0"/>
        <w:autoSpaceDE w:val="0"/>
        <w:autoSpaceDN w:val="0"/>
        <w:jc w:val="center"/>
        <w:rPr>
          <w:b/>
        </w:rPr>
      </w:pPr>
    </w:p>
    <w:p w:rsidR="008703A3" w:rsidRPr="000E7711" w:rsidRDefault="008703A3" w:rsidP="000E7711">
      <w:pPr>
        <w:widowControl w:val="0"/>
        <w:autoSpaceDE w:val="0"/>
        <w:autoSpaceDN w:val="0"/>
        <w:jc w:val="center"/>
        <w:rPr>
          <w:b/>
        </w:rPr>
      </w:pPr>
      <w:smartTag w:uri="urn:schemas-microsoft-com:office:smarttags" w:element="place">
        <w:r w:rsidRPr="000E7711">
          <w:rPr>
            <w:b/>
            <w:lang w:val="en-US"/>
          </w:rPr>
          <w:t>I</w:t>
        </w:r>
        <w:r w:rsidRPr="000E7711">
          <w:rPr>
            <w:b/>
          </w:rPr>
          <w:t>.</w:t>
        </w:r>
      </w:smartTag>
      <w:r w:rsidRPr="000E7711">
        <w:rPr>
          <w:b/>
        </w:rPr>
        <w:t xml:space="preserve"> Общие положения</w:t>
      </w:r>
    </w:p>
    <w:p w:rsidR="008703A3" w:rsidRPr="000E7711" w:rsidRDefault="008703A3" w:rsidP="000E7711">
      <w:pPr>
        <w:widowControl w:val="0"/>
        <w:autoSpaceDE w:val="0"/>
        <w:autoSpaceDN w:val="0"/>
        <w:outlineLvl w:val="1"/>
      </w:pPr>
    </w:p>
    <w:p w:rsidR="008703A3" w:rsidRPr="000E7711" w:rsidRDefault="008703A3" w:rsidP="000E7711">
      <w:pPr>
        <w:widowControl w:val="0"/>
        <w:autoSpaceDE w:val="0"/>
        <w:autoSpaceDN w:val="0"/>
        <w:ind w:firstLine="709"/>
        <w:jc w:val="both"/>
      </w:pPr>
      <w:r>
        <w:t>1.</w:t>
      </w:r>
      <w:r w:rsidRPr="000E7711">
        <w:t xml:space="preserve">1. Муниципальная программа </w:t>
      </w:r>
      <w:r>
        <w:t xml:space="preserve">сельского поселения </w:t>
      </w:r>
      <w:r w:rsidR="00247F29">
        <w:t>Аган</w:t>
      </w:r>
      <w:r>
        <w:t xml:space="preserve"> (далее – поселение</w:t>
      </w:r>
      <w:r w:rsidRPr="000E7711">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управления, обеспечивающих достижение приоритетов и целей, решение задач социально-экономического развития </w:t>
      </w:r>
      <w:r>
        <w:t>поселения</w:t>
      </w:r>
      <w:r w:rsidRPr="000E7711">
        <w:t>.</w:t>
      </w:r>
    </w:p>
    <w:p w:rsidR="008703A3" w:rsidRPr="000E7711" w:rsidRDefault="008703A3" w:rsidP="000E7711">
      <w:pPr>
        <w:widowControl w:val="0"/>
        <w:autoSpaceDE w:val="0"/>
        <w:autoSpaceDN w:val="0"/>
        <w:ind w:firstLine="709"/>
        <w:jc w:val="both"/>
      </w:pPr>
      <w:r>
        <w:t>1.</w:t>
      </w:r>
      <w:r w:rsidRPr="000E7711">
        <w:t xml:space="preserve">2. Выделяются следующие типы муниципальных программ </w:t>
      </w:r>
      <w:r>
        <w:t>поселения</w:t>
      </w:r>
      <w:r w:rsidRPr="000E7711">
        <w:t>:</w:t>
      </w:r>
    </w:p>
    <w:p w:rsidR="008703A3" w:rsidRPr="000E7711" w:rsidRDefault="008703A3" w:rsidP="000E7711">
      <w:pPr>
        <w:widowControl w:val="0"/>
        <w:autoSpaceDE w:val="0"/>
        <w:autoSpaceDN w:val="0"/>
        <w:ind w:firstLine="709"/>
        <w:jc w:val="both"/>
      </w:pPr>
      <w:r w:rsidRPr="000E7711">
        <w:t xml:space="preserve">муниципальная программа, предметом которой является достижение приоритетов и целей, в том числе национальных целей, в конкретной отрасли или сфере социально-экономического развития </w:t>
      </w:r>
      <w:r w:rsidRPr="00B55478">
        <w:t>поселения</w:t>
      </w:r>
      <w:r w:rsidRPr="000E7711">
        <w:t>;</w:t>
      </w:r>
    </w:p>
    <w:p w:rsidR="008703A3" w:rsidRPr="000E7711" w:rsidRDefault="008703A3" w:rsidP="000E7711">
      <w:pPr>
        <w:widowControl w:val="0"/>
        <w:autoSpaceDE w:val="0"/>
        <w:autoSpaceDN w:val="0"/>
        <w:ind w:firstLine="709"/>
        <w:jc w:val="both"/>
      </w:pPr>
      <w:r w:rsidRPr="000E7711">
        <w:t>комплексная муниципальная программа, предметом которой является достижение приоритетов и целей межотраслевого характера, затрагивающих несколько сфер.</w:t>
      </w:r>
    </w:p>
    <w:p w:rsidR="008703A3" w:rsidRPr="000E7711" w:rsidRDefault="008703A3" w:rsidP="000E7711">
      <w:pPr>
        <w:widowControl w:val="0"/>
        <w:autoSpaceDE w:val="0"/>
        <w:autoSpaceDN w:val="0"/>
        <w:adjustRightInd w:val="0"/>
        <w:ind w:firstLine="709"/>
        <w:jc w:val="both"/>
      </w:pPr>
      <w:r>
        <w:t>1.</w:t>
      </w:r>
      <w:r w:rsidRPr="000E7711">
        <w:t xml:space="preserve">3. Разработка и реализация муниципальных программ </w:t>
      </w:r>
      <w:r w:rsidRPr="00B55478">
        <w:t>поселения</w:t>
      </w:r>
      <w:r w:rsidRPr="000E7711">
        <w:t xml:space="preserve"> осуществляется исходя из:</w:t>
      </w:r>
    </w:p>
    <w:p w:rsidR="008703A3" w:rsidRPr="000E7711" w:rsidRDefault="008703A3" w:rsidP="000E7711">
      <w:pPr>
        <w:widowControl w:val="0"/>
        <w:autoSpaceDE w:val="0"/>
        <w:autoSpaceDN w:val="0"/>
        <w:adjustRightInd w:val="0"/>
        <w:ind w:firstLine="709"/>
        <w:jc w:val="both"/>
      </w:pPr>
      <w:r w:rsidRPr="000E7711">
        <w:t xml:space="preserve">обеспечения достижения национальных целей с учетом влияния мероприятий (результатов) муниципальных программ </w:t>
      </w:r>
      <w:r w:rsidRPr="00B55478">
        <w:t>поселения</w:t>
      </w:r>
      <w:r w:rsidRPr="000E7711">
        <w:t xml:space="preserve"> на достижение соответствующих показателей национальных целей, приоритетов социально-э</w:t>
      </w:r>
      <w:r>
        <w:t xml:space="preserve">кономического развития </w:t>
      </w:r>
      <w:r w:rsidRPr="00B55478">
        <w:t xml:space="preserve"> поселения</w:t>
      </w:r>
      <w:r w:rsidRPr="000E7711">
        <w:t>, установленных документами стратегического планирования;</w:t>
      </w:r>
    </w:p>
    <w:p w:rsidR="008703A3" w:rsidRPr="000E7711" w:rsidRDefault="008703A3" w:rsidP="000E7711">
      <w:pPr>
        <w:widowControl w:val="0"/>
        <w:autoSpaceDE w:val="0"/>
        <w:autoSpaceDN w:val="0"/>
        <w:adjustRightInd w:val="0"/>
        <w:ind w:firstLine="709"/>
        <w:jc w:val="both"/>
      </w:pPr>
      <w:r w:rsidRPr="000E7711">
        <w:t xml:space="preserve">приоритетов и целей социально-экономического развития </w:t>
      </w:r>
      <w:r w:rsidRPr="00B55478">
        <w:t>поселения</w:t>
      </w:r>
      <w:r w:rsidRPr="000E7711">
        <w:t>, взаимо</w:t>
      </w:r>
      <w:r>
        <w:t>у</w:t>
      </w:r>
      <w:r w:rsidRPr="000E7711">
        <w:t>вязки их целей, сроков, объемов и источников финансирования (программно-целевой принцип).</w:t>
      </w:r>
    </w:p>
    <w:p w:rsidR="008703A3" w:rsidRPr="000E7711" w:rsidRDefault="008703A3" w:rsidP="000E7711">
      <w:pPr>
        <w:widowControl w:val="0"/>
        <w:autoSpaceDE w:val="0"/>
        <w:autoSpaceDN w:val="0"/>
        <w:ind w:firstLine="709"/>
        <w:jc w:val="both"/>
      </w:pPr>
    </w:p>
    <w:p w:rsidR="008703A3" w:rsidRPr="000E7711" w:rsidRDefault="008703A3" w:rsidP="000E7711">
      <w:pPr>
        <w:jc w:val="center"/>
        <w:rPr>
          <w:b/>
        </w:rPr>
      </w:pPr>
      <w:r w:rsidRPr="000E7711">
        <w:rPr>
          <w:b/>
          <w:lang w:val="en-US"/>
        </w:rPr>
        <w:t>II</w:t>
      </w:r>
      <w:r w:rsidRPr="000E7711">
        <w:rPr>
          <w:b/>
        </w:rPr>
        <w:t xml:space="preserve">. Полномочия органов местного самоуправления </w:t>
      </w:r>
      <w:r w:rsidRPr="00B55478">
        <w:rPr>
          <w:b/>
        </w:rPr>
        <w:t>поселения</w:t>
      </w:r>
      <w:r w:rsidRPr="000E7711">
        <w:rPr>
          <w:b/>
        </w:rPr>
        <w:t xml:space="preserve"> при формировании и реализации муниципальных программ </w:t>
      </w:r>
      <w:r w:rsidRPr="00B55478">
        <w:rPr>
          <w:b/>
        </w:rPr>
        <w:t>поселения</w:t>
      </w:r>
    </w:p>
    <w:p w:rsidR="008703A3" w:rsidRPr="000E7711" w:rsidRDefault="008703A3" w:rsidP="000E7711">
      <w:pPr>
        <w:jc w:val="center"/>
        <w:rPr>
          <w:b/>
        </w:rPr>
      </w:pPr>
    </w:p>
    <w:p w:rsidR="008703A3" w:rsidRPr="000E7711" w:rsidRDefault="008703A3" w:rsidP="000E7711">
      <w:pPr>
        <w:widowControl w:val="0"/>
        <w:autoSpaceDE w:val="0"/>
        <w:autoSpaceDN w:val="0"/>
        <w:ind w:firstLine="709"/>
        <w:jc w:val="both"/>
      </w:pPr>
      <w:r>
        <w:t>2.1</w:t>
      </w:r>
      <w:r w:rsidRPr="000E7711">
        <w:t xml:space="preserve">. Инициатором предложения о разработке муниципальной программы </w:t>
      </w:r>
      <w:r w:rsidRPr="00B55478">
        <w:t>поселения</w:t>
      </w:r>
      <w:r w:rsidRPr="000E7711">
        <w:t xml:space="preserve"> могут быть органы местного самоуправления </w:t>
      </w:r>
      <w:r w:rsidRPr="00B55478">
        <w:t>поселения</w:t>
      </w:r>
      <w:r>
        <w:t xml:space="preserve">, </w:t>
      </w:r>
      <w:r w:rsidRPr="00B87D13">
        <w:t xml:space="preserve">органы местного самоуправления </w:t>
      </w:r>
      <w:r>
        <w:t xml:space="preserve">Нижневартовского района, </w:t>
      </w:r>
      <w:r w:rsidRPr="000E7711">
        <w:t xml:space="preserve">органы государственной власти </w:t>
      </w:r>
      <w:r>
        <w:t xml:space="preserve">Ханты-Мансийского </w:t>
      </w:r>
      <w:r w:rsidRPr="000E7711">
        <w:t>автономного округа</w:t>
      </w:r>
      <w:r>
        <w:t xml:space="preserve"> – Югры </w:t>
      </w:r>
      <w:r w:rsidRPr="000E7711">
        <w:t>(далее − инициатор).</w:t>
      </w:r>
    </w:p>
    <w:p w:rsidR="008703A3" w:rsidRPr="000E7711" w:rsidRDefault="008703A3" w:rsidP="000E7711">
      <w:pPr>
        <w:widowControl w:val="0"/>
        <w:autoSpaceDE w:val="0"/>
        <w:autoSpaceDN w:val="0"/>
        <w:ind w:firstLine="709"/>
        <w:contextualSpacing/>
        <w:jc w:val="both"/>
      </w:pPr>
      <w:r>
        <w:t>2.1</w:t>
      </w:r>
      <w:r w:rsidRPr="000E7711">
        <w:t xml:space="preserve">.1. Решение о разработке муниципальной программы </w:t>
      </w:r>
      <w:r w:rsidRPr="00B87D13">
        <w:t>поселения</w:t>
      </w:r>
      <w:r w:rsidRPr="000E7711">
        <w:t xml:space="preserve"> </w:t>
      </w:r>
      <w:r w:rsidRPr="000E7711">
        <w:lastRenderedPageBreak/>
        <w:t xml:space="preserve">принимается постановлением администрации </w:t>
      </w:r>
      <w:r w:rsidRPr="00B87D13">
        <w:t>поселения</w:t>
      </w:r>
      <w:r w:rsidRPr="000E7711">
        <w:t xml:space="preserve"> в форме </w:t>
      </w:r>
      <w:r>
        <w:t>перечня муниципальных программ</w:t>
      </w:r>
      <w:r w:rsidRPr="00B87D13">
        <w:t xml:space="preserve"> поселения</w:t>
      </w:r>
      <w:r w:rsidRPr="000E7711">
        <w:t>, в котором указыва</w:t>
      </w:r>
      <w:r>
        <w:t>ю</w:t>
      </w:r>
      <w:r w:rsidRPr="000E7711">
        <w:t xml:space="preserve">тся наименования муниципальных программ </w:t>
      </w:r>
      <w:r w:rsidRPr="00B87D13">
        <w:t>поселения</w:t>
      </w:r>
      <w:r w:rsidRPr="000E7711">
        <w:t xml:space="preserve"> и подпрограмм, ответственных исполнителей и их соисполнителей.</w:t>
      </w:r>
    </w:p>
    <w:p w:rsidR="008703A3" w:rsidRPr="000E7711" w:rsidRDefault="008703A3" w:rsidP="000E7711">
      <w:pPr>
        <w:widowControl w:val="0"/>
        <w:autoSpaceDE w:val="0"/>
        <w:autoSpaceDN w:val="0"/>
        <w:ind w:firstLine="709"/>
        <w:contextualSpacing/>
        <w:jc w:val="both"/>
      </w:pPr>
      <w:r>
        <w:t>2.1</w:t>
      </w:r>
      <w:r w:rsidRPr="000E7711">
        <w:t>.2.</w:t>
      </w:r>
      <w:r w:rsidRPr="000E7711">
        <w:tab/>
        <w:t xml:space="preserve">Муниципальные программы </w:t>
      </w:r>
      <w:r w:rsidRPr="00B87D13">
        <w:t>поселения</w:t>
      </w:r>
      <w:r w:rsidRPr="000E7711">
        <w:t xml:space="preserve"> и изменения в них утверждаются постановлением администрации </w:t>
      </w:r>
      <w:r w:rsidRPr="00B87D13">
        <w:t>поселения</w:t>
      </w:r>
      <w:r w:rsidRPr="000E7711">
        <w:t>.</w:t>
      </w:r>
    </w:p>
    <w:p w:rsidR="008703A3" w:rsidRPr="000E7711" w:rsidRDefault="008703A3" w:rsidP="000E7711">
      <w:pPr>
        <w:widowControl w:val="0"/>
        <w:autoSpaceDE w:val="0"/>
        <w:autoSpaceDN w:val="0"/>
        <w:ind w:firstLine="709"/>
        <w:contextualSpacing/>
        <w:jc w:val="both"/>
      </w:pPr>
      <w:r>
        <w:t>2.1</w:t>
      </w:r>
      <w:r w:rsidRPr="000E7711">
        <w:t xml:space="preserve">.3. Муниципальная программа </w:t>
      </w:r>
      <w:r w:rsidRPr="00B87D13">
        <w:t>поселения</w:t>
      </w:r>
      <w:r w:rsidRPr="000E7711">
        <w:t xml:space="preserve">, реализация которой будет осуществляться, начиная с очередного финансового года или продолжена в очередном финансовом году и плановом периоде, утверждается не позднее внесения в </w:t>
      </w:r>
      <w:r>
        <w:t xml:space="preserve">Совет депутатов поселения </w:t>
      </w:r>
      <w:r w:rsidRPr="000E7711">
        <w:t xml:space="preserve"> проекта решения </w:t>
      </w:r>
      <w:r>
        <w:t>Совета депутатов поселения</w:t>
      </w:r>
      <w:r w:rsidRPr="000E7711">
        <w:t xml:space="preserve"> об утверждении бюджета </w:t>
      </w:r>
      <w:r>
        <w:t>поселения</w:t>
      </w:r>
      <w:r w:rsidRPr="000E7711">
        <w:t xml:space="preserve"> на очередной финансовый год и плановый период. </w:t>
      </w:r>
    </w:p>
    <w:p w:rsidR="008703A3" w:rsidRPr="000E7711" w:rsidRDefault="008703A3" w:rsidP="000E7711">
      <w:pPr>
        <w:widowControl w:val="0"/>
        <w:autoSpaceDE w:val="0"/>
        <w:autoSpaceDN w:val="0"/>
        <w:ind w:firstLine="709"/>
        <w:contextualSpacing/>
        <w:jc w:val="both"/>
      </w:pPr>
      <w:r>
        <w:t>2.1</w:t>
      </w:r>
      <w:r w:rsidRPr="000E7711">
        <w:t xml:space="preserve">.4. При уточнении объема бюджетных ассигнований на реализацию муниципальных программ </w:t>
      </w:r>
      <w:r w:rsidRPr="00B87D13">
        <w:t>поселения</w:t>
      </w:r>
      <w:r w:rsidRPr="000E7711">
        <w:t xml:space="preserve"> в текущем финансовом году муниципальные программы </w:t>
      </w:r>
      <w:r w:rsidRPr="00B87D13">
        <w:t>поселения</w:t>
      </w:r>
      <w:r w:rsidRPr="000E7711">
        <w:t xml:space="preserve"> подлежат обязательному приведению в соответствие с решением о бюджете не позднее трех месяцев со дня вступления его в силу.</w:t>
      </w:r>
    </w:p>
    <w:p w:rsidR="008703A3" w:rsidRPr="000E7711" w:rsidRDefault="008703A3" w:rsidP="000E7711">
      <w:pPr>
        <w:widowControl w:val="0"/>
        <w:autoSpaceDE w:val="0"/>
        <w:autoSpaceDN w:val="0"/>
        <w:ind w:firstLine="709"/>
        <w:jc w:val="both"/>
      </w:pPr>
      <w:r>
        <w:t>2.1</w:t>
      </w:r>
      <w:r w:rsidRPr="000E7711">
        <w:t xml:space="preserve">.5. Внесение изменений в муниципальные программы </w:t>
      </w:r>
      <w:r w:rsidRPr="00B87D13">
        <w:t>поселения</w:t>
      </w:r>
      <w:r w:rsidRPr="000E7711">
        <w:t xml:space="preserve"> в части корректировки финансового обеспечения муниципальной программы </w:t>
      </w:r>
      <w:r w:rsidRPr="00B87D13">
        <w:t>поселения</w:t>
      </w:r>
      <w:r w:rsidRPr="000E7711">
        <w:t xml:space="preserve"> по отчетному финансовому году осуществляется в текущем финансовом году</w:t>
      </w:r>
      <w:r>
        <w:t xml:space="preserve"> </w:t>
      </w:r>
      <w:r w:rsidRPr="000E7711">
        <w:t>в случае подтверждения потребности неиспользованных бюджетных ассигнований на те же мероприятия с обязательной корректировкой целевых показателей.</w:t>
      </w:r>
    </w:p>
    <w:p w:rsidR="008703A3" w:rsidRPr="000E7711" w:rsidRDefault="008703A3" w:rsidP="000E7711">
      <w:pPr>
        <w:widowControl w:val="0"/>
        <w:autoSpaceDE w:val="0"/>
        <w:autoSpaceDN w:val="0"/>
        <w:ind w:firstLine="709"/>
        <w:jc w:val="both"/>
      </w:pPr>
      <w:r>
        <w:t>2.2</w:t>
      </w:r>
      <w:r w:rsidRPr="000E7711">
        <w:t xml:space="preserve">. Ответственный исполнитель муниципальной программы </w:t>
      </w:r>
      <w:r w:rsidRPr="00B87D13">
        <w:t>поселения</w:t>
      </w:r>
      <w:r w:rsidRPr="000E7711">
        <w:t>:</w:t>
      </w:r>
    </w:p>
    <w:p w:rsidR="008703A3" w:rsidRPr="000E7711" w:rsidRDefault="008703A3" w:rsidP="000E7711">
      <w:pPr>
        <w:widowControl w:val="0"/>
        <w:autoSpaceDE w:val="0"/>
        <w:autoSpaceDN w:val="0"/>
        <w:adjustRightInd w:val="0"/>
        <w:ind w:firstLine="709"/>
        <w:jc w:val="both"/>
      </w:pPr>
      <w:r>
        <w:t>2.2</w:t>
      </w:r>
      <w:r w:rsidRPr="000E7711">
        <w:t xml:space="preserve">.1. Формирует проект муниципальной программы </w:t>
      </w:r>
      <w:r w:rsidRPr="00B87D13">
        <w:t>поселения</w:t>
      </w:r>
      <w:r w:rsidRPr="000E7711">
        <w:t xml:space="preserve"> и изменений в нее, организует согласование ее с соисполнителями по мероприятиям, в отношении которых вносятся изменения.</w:t>
      </w:r>
    </w:p>
    <w:p w:rsidR="008703A3" w:rsidRPr="000E7711" w:rsidRDefault="008703A3" w:rsidP="000E7711">
      <w:pPr>
        <w:autoSpaceDE w:val="0"/>
        <w:autoSpaceDN w:val="0"/>
        <w:adjustRightInd w:val="0"/>
        <w:ind w:firstLine="708"/>
        <w:jc w:val="both"/>
      </w:pPr>
      <w:r>
        <w:t>2.2</w:t>
      </w:r>
      <w:r w:rsidRPr="000E7711">
        <w:t xml:space="preserve">.2. Направляет на согласование проект муниципальной программы </w:t>
      </w:r>
      <w:r w:rsidRPr="00B87D13">
        <w:t>поселения</w:t>
      </w:r>
      <w:r w:rsidRPr="000E7711">
        <w:t xml:space="preserve"> или прое</w:t>
      </w:r>
      <w:r w:rsidR="00247F29">
        <w:t>кт о внесении изменений в нее</w:t>
      </w:r>
      <w:r>
        <w:t>,</w:t>
      </w:r>
      <w:r w:rsidRPr="000E7711">
        <w:t xml:space="preserve"> после его согласования со всеми соисполнителями муниципальной программы </w:t>
      </w:r>
      <w:r w:rsidRPr="00B87D13">
        <w:t>поселения</w:t>
      </w:r>
      <w:r w:rsidRPr="000E7711">
        <w:t xml:space="preserve"> и заинтересованными структурными подразделениями администрации </w:t>
      </w:r>
      <w:r w:rsidRPr="00B87D13">
        <w:t>поселения</w:t>
      </w:r>
      <w:r w:rsidRPr="000E7711">
        <w:t>.</w:t>
      </w:r>
    </w:p>
    <w:p w:rsidR="008703A3" w:rsidRPr="000E7711" w:rsidRDefault="008703A3" w:rsidP="000E7711">
      <w:pPr>
        <w:widowControl w:val="0"/>
        <w:autoSpaceDE w:val="0"/>
        <w:autoSpaceDN w:val="0"/>
        <w:ind w:firstLine="709"/>
        <w:jc w:val="both"/>
      </w:pPr>
      <w:r>
        <w:t>2.2</w:t>
      </w:r>
      <w:r w:rsidRPr="000E7711">
        <w:t xml:space="preserve">.3. Направляет проект муниципальной программы </w:t>
      </w:r>
      <w:r w:rsidRPr="00395F35">
        <w:t xml:space="preserve">поселения </w:t>
      </w:r>
      <w:r w:rsidRPr="000E7711">
        <w:t>или проект о внесении изменений в нее, сформированный на очередной финансовый год и плановый период, в Контрольно</w:t>
      </w:r>
      <w:r>
        <w:t>-</w:t>
      </w:r>
      <w:r w:rsidRPr="000E7711">
        <w:t xml:space="preserve">счетную палату района для осуществления финансово-экономической экспертизы. </w:t>
      </w:r>
    </w:p>
    <w:p w:rsidR="008703A3" w:rsidRPr="000E7711" w:rsidRDefault="008703A3" w:rsidP="000E7711">
      <w:pPr>
        <w:widowControl w:val="0"/>
        <w:autoSpaceDE w:val="0"/>
        <w:autoSpaceDN w:val="0"/>
        <w:ind w:firstLine="709"/>
        <w:jc w:val="both"/>
      </w:pPr>
      <w:r>
        <w:t>2.2</w:t>
      </w:r>
      <w:r w:rsidRPr="000E7711">
        <w:t xml:space="preserve">.4. Обеспечивает реализацию муниципальной программы </w:t>
      </w:r>
      <w:r w:rsidRPr="00395F35">
        <w:t>поселения</w:t>
      </w:r>
      <w:r w:rsidRPr="000E7711">
        <w:t>.</w:t>
      </w:r>
    </w:p>
    <w:p w:rsidR="008703A3" w:rsidRPr="000E7711" w:rsidRDefault="008703A3" w:rsidP="000E7711">
      <w:pPr>
        <w:widowControl w:val="0"/>
        <w:autoSpaceDE w:val="0"/>
        <w:autoSpaceDN w:val="0"/>
        <w:ind w:firstLine="709"/>
        <w:jc w:val="both"/>
      </w:pPr>
      <w:r>
        <w:t>2.2</w:t>
      </w:r>
      <w:r w:rsidRPr="000E7711">
        <w:t>.</w:t>
      </w:r>
      <w:r>
        <w:t>5</w:t>
      </w:r>
      <w:r w:rsidRPr="000E7711">
        <w:t xml:space="preserve">. Разрабатывает в пределах своих полномочий проекты правовых актов, необходимых для реализации муниципальной программы </w:t>
      </w:r>
      <w:r w:rsidRPr="00395F35">
        <w:t>поселения</w:t>
      </w:r>
      <w:r w:rsidRPr="000E7711">
        <w:t>.</w:t>
      </w:r>
    </w:p>
    <w:p w:rsidR="008703A3" w:rsidRPr="000E7711" w:rsidRDefault="008703A3" w:rsidP="000E7711">
      <w:pPr>
        <w:widowControl w:val="0"/>
        <w:autoSpaceDE w:val="0"/>
        <w:autoSpaceDN w:val="0"/>
        <w:ind w:firstLine="709"/>
        <w:jc w:val="both"/>
      </w:pPr>
      <w:r>
        <w:t>2.2</w:t>
      </w:r>
      <w:r w:rsidRPr="000E7711">
        <w:t xml:space="preserve">.6. Координирует деятельность соисполнителей муниципальной программы </w:t>
      </w:r>
      <w:r w:rsidRPr="00395F35">
        <w:t>поселения</w:t>
      </w:r>
      <w:r w:rsidRPr="000E7711">
        <w:t>.</w:t>
      </w:r>
    </w:p>
    <w:p w:rsidR="008703A3" w:rsidRPr="000E7711" w:rsidRDefault="008703A3" w:rsidP="000E7711">
      <w:pPr>
        <w:widowControl w:val="0"/>
        <w:autoSpaceDE w:val="0"/>
        <w:autoSpaceDN w:val="0"/>
        <w:ind w:firstLine="709"/>
        <w:jc w:val="both"/>
      </w:pPr>
      <w:r>
        <w:t>2.2</w:t>
      </w:r>
      <w:r w:rsidRPr="000E7711">
        <w:t xml:space="preserve">.7. Обеспечивает привлечение средств из бюджетов других уровней и иных источников на реализацию муниципальной программы </w:t>
      </w:r>
      <w:r w:rsidRPr="00395F35">
        <w:t>поселения</w:t>
      </w:r>
      <w:r w:rsidRPr="000E7711">
        <w:t>.</w:t>
      </w:r>
    </w:p>
    <w:p w:rsidR="008703A3" w:rsidRPr="000E7711" w:rsidRDefault="008703A3" w:rsidP="000E7711">
      <w:pPr>
        <w:widowControl w:val="0"/>
        <w:autoSpaceDE w:val="0"/>
        <w:autoSpaceDN w:val="0"/>
        <w:ind w:firstLine="709"/>
        <w:jc w:val="both"/>
      </w:pPr>
      <w:r>
        <w:t>2.2</w:t>
      </w:r>
      <w:r w:rsidRPr="000E7711">
        <w:t xml:space="preserve">.8. Размещает муниципальную программу </w:t>
      </w:r>
      <w:r w:rsidRPr="00395F35">
        <w:t>поселения</w:t>
      </w:r>
      <w:r w:rsidRPr="000E7711">
        <w:t xml:space="preserve"> в актуальной редакции на официальном</w:t>
      </w:r>
      <w:r>
        <w:t xml:space="preserve"> веб-</w:t>
      </w:r>
      <w:r w:rsidRPr="000E7711">
        <w:t xml:space="preserve">сайте </w:t>
      </w:r>
      <w:r w:rsidRPr="00B345F3">
        <w:t xml:space="preserve">администрации </w:t>
      </w:r>
      <w:r w:rsidRPr="00395F35">
        <w:t>поселения</w:t>
      </w:r>
      <w:r>
        <w:t xml:space="preserve"> в сети </w:t>
      </w:r>
      <w:r>
        <w:lastRenderedPageBreak/>
        <w:t>Интернет</w:t>
      </w:r>
      <w:r w:rsidRPr="000E7711">
        <w:t>.</w:t>
      </w:r>
    </w:p>
    <w:p w:rsidR="008703A3" w:rsidRPr="000E7711" w:rsidRDefault="008703A3" w:rsidP="000E7711">
      <w:pPr>
        <w:widowControl w:val="0"/>
        <w:autoSpaceDE w:val="0"/>
        <w:autoSpaceDN w:val="0"/>
        <w:ind w:firstLine="709"/>
        <w:jc w:val="both"/>
      </w:pPr>
      <w:r>
        <w:t>2.2</w:t>
      </w:r>
      <w:r w:rsidRPr="000E7711">
        <w:t xml:space="preserve">.9. Информирует население, бизнес-сообщества, общественные организации о ходе реализации муниципальной программы </w:t>
      </w:r>
      <w:r w:rsidRPr="00395F35">
        <w:t>поселения</w:t>
      </w:r>
      <w:r w:rsidRPr="000E7711">
        <w:t xml:space="preserve"> в средствах массовой информации и (или) сети Интернет.</w:t>
      </w:r>
    </w:p>
    <w:p w:rsidR="008703A3" w:rsidRPr="000E7711" w:rsidRDefault="008703A3" w:rsidP="000E7711">
      <w:pPr>
        <w:widowControl w:val="0"/>
        <w:autoSpaceDE w:val="0"/>
        <w:autoSpaceDN w:val="0"/>
        <w:ind w:firstLine="709"/>
        <w:jc w:val="both"/>
      </w:pPr>
      <w:r>
        <w:t>2.2</w:t>
      </w:r>
      <w:r w:rsidRPr="000E7711">
        <w:t>.10. Проводит оценку эффективности предоставляемых и (или) планируемых к предоставлению налоговых расходов.</w:t>
      </w:r>
    </w:p>
    <w:p w:rsidR="008703A3" w:rsidRPr="000E7711" w:rsidRDefault="008703A3" w:rsidP="000E7711">
      <w:pPr>
        <w:widowControl w:val="0"/>
        <w:autoSpaceDE w:val="0"/>
        <w:autoSpaceDN w:val="0"/>
        <w:ind w:firstLine="709"/>
        <w:jc w:val="both"/>
      </w:pPr>
      <w:r>
        <w:t>2.2</w:t>
      </w:r>
      <w:r w:rsidRPr="000E7711">
        <w:t xml:space="preserve">.11. </w:t>
      </w:r>
      <w:r>
        <w:t xml:space="preserve">Направляет в </w:t>
      </w:r>
      <w:r w:rsidR="00141F9D" w:rsidRPr="00141F9D">
        <w:t>управление экономики администрации района</w:t>
      </w:r>
      <w:r w:rsidRPr="000E7711">
        <w:t>:</w:t>
      </w:r>
    </w:p>
    <w:p w:rsidR="008703A3" w:rsidRPr="000E7711" w:rsidRDefault="008703A3" w:rsidP="00395F35">
      <w:pPr>
        <w:widowControl w:val="0"/>
        <w:autoSpaceDE w:val="0"/>
        <w:autoSpaceDN w:val="0"/>
        <w:jc w:val="both"/>
      </w:pPr>
      <w:r w:rsidRPr="000E7711">
        <w:t>отчет о ходе исполне</w:t>
      </w:r>
      <w:r>
        <w:t>ния программы (по запросу);</w:t>
      </w:r>
    </w:p>
    <w:p w:rsidR="008703A3" w:rsidRPr="000E7711" w:rsidRDefault="008703A3" w:rsidP="000E7711">
      <w:pPr>
        <w:widowControl w:val="0"/>
        <w:autoSpaceDE w:val="0"/>
        <w:autoSpaceDN w:val="0"/>
        <w:ind w:firstLine="709"/>
        <w:jc w:val="both"/>
      </w:pPr>
      <w:r w:rsidRPr="000E7711">
        <w:t>годовой отчет и поясните</w:t>
      </w:r>
      <w:r>
        <w:t>льную записку к годовому отчету ежегодно</w:t>
      </w:r>
      <w:r w:rsidRPr="000E7711">
        <w:t xml:space="preserve"> до 25 января год</w:t>
      </w:r>
      <w:r>
        <w:t>а, следующего за отчетным годом;</w:t>
      </w:r>
    </w:p>
    <w:p w:rsidR="008703A3" w:rsidRPr="000E7711" w:rsidRDefault="008703A3" w:rsidP="000E7711">
      <w:pPr>
        <w:autoSpaceDE w:val="0"/>
        <w:autoSpaceDN w:val="0"/>
        <w:adjustRightInd w:val="0"/>
        <w:ind w:firstLine="709"/>
        <w:jc w:val="both"/>
      </w:pPr>
      <w:r w:rsidRPr="000E7711">
        <w:t xml:space="preserve">дополнительную (уточненную) информацию о ходе реализации муниципальной программы </w:t>
      </w:r>
      <w:r>
        <w:t>поселения</w:t>
      </w:r>
      <w:r w:rsidRPr="000E7711">
        <w:t xml:space="preserve"> (по запросу).</w:t>
      </w:r>
    </w:p>
    <w:p w:rsidR="008703A3" w:rsidRPr="000E7711" w:rsidRDefault="008703A3" w:rsidP="000E7711">
      <w:pPr>
        <w:autoSpaceDE w:val="0"/>
        <w:autoSpaceDN w:val="0"/>
        <w:adjustRightInd w:val="0"/>
        <w:ind w:firstLine="709"/>
        <w:jc w:val="both"/>
      </w:pPr>
      <w:r>
        <w:t>2.2</w:t>
      </w:r>
      <w:r w:rsidRPr="000E7711">
        <w:t>.12. Размещает отчет о</w:t>
      </w:r>
      <w:r>
        <w:t>б</w:t>
      </w:r>
      <w:r w:rsidRPr="000E7711">
        <w:t xml:space="preserve"> исполнени</w:t>
      </w:r>
      <w:r>
        <w:t>и программы</w:t>
      </w:r>
      <w:r w:rsidRPr="000E7711">
        <w:t xml:space="preserve"> на официальном </w:t>
      </w:r>
      <w:r w:rsidRPr="00867B32">
        <w:t>веб-</w:t>
      </w:r>
      <w:r w:rsidRPr="000E7711">
        <w:t xml:space="preserve">сайте </w:t>
      </w:r>
      <w:r w:rsidRPr="00867B32">
        <w:t>администрации</w:t>
      </w:r>
      <w:r>
        <w:t xml:space="preserve"> поселения</w:t>
      </w:r>
      <w:r w:rsidRPr="00867B32">
        <w:t xml:space="preserve"> в сети Интернет</w:t>
      </w:r>
      <w:r w:rsidRPr="000E7711">
        <w:t>.</w:t>
      </w:r>
    </w:p>
    <w:p w:rsidR="008703A3" w:rsidRPr="000E7711" w:rsidRDefault="008703A3" w:rsidP="000E7711">
      <w:pPr>
        <w:autoSpaceDE w:val="0"/>
        <w:autoSpaceDN w:val="0"/>
        <w:adjustRightInd w:val="0"/>
        <w:ind w:firstLine="708"/>
        <w:jc w:val="both"/>
      </w:pPr>
      <w:r>
        <w:t>2.2</w:t>
      </w:r>
      <w:r w:rsidRPr="000E7711">
        <w:t xml:space="preserve">.13. Направляет </w:t>
      </w:r>
      <w:r w:rsidRPr="0091359E">
        <w:t xml:space="preserve">в </w:t>
      </w:r>
      <w:r w:rsidR="00141F9D" w:rsidRPr="00141F9D">
        <w:t>управление экономики администрации района</w:t>
      </w:r>
      <w:r w:rsidRPr="0091359E">
        <w:t xml:space="preserve"> </w:t>
      </w:r>
      <w:r w:rsidRPr="000E7711">
        <w:t>отчет об оценке эффективности налоговых расходов ежегодно до 15августа.</w:t>
      </w:r>
    </w:p>
    <w:p w:rsidR="008703A3" w:rsidRPr="000E7711" w:rsidRDefault="008703A3" w:rsidP="000E7711">
      <w:pPr>
        <w:widowControl w:val="0"/>
        <w:autoSpaceDE w:val="0"/>
        <w:autoSpaceDN w:val="0"/>
        <w:adjustRightInd w:val="0"/>
        <w:ind w:firstLine="709"/>
        <w:jc w:val="both"/>
      </w:pPr>
      <w:r>
        <w:t>2.2</w:t>
      </w:r>
      <w:r w:rsidRPr="000E7711">
        <w:t xml:space="preserve">.14. </w:t>
      </w:r>
      <w:r>
        <w:t xml:space="preserve">Представляет по запросу </w:t>
      </w:r>
      <w:r w:rsidRPr="0091359E">
        <w:t xml:space="preserve">в </w:t>
      </w:r>
      <w:r w:rsidR="00141F9D" w:rsidRPr="00141F9D">
        <w:t>управление экономики администрации района</w:t>
      </w:r>
      <w:r w:rsidRPr="000E7711">
        <w:t xml:space="preserve"> необходимые для проведения мониторинга реализации муниципальной программы </w:t>
      </w:r>
      <w:r>
        <w:t>поселения</w:t>
      </w:r>
      <w:r w:rsidRPr="000E7711">
        <w:t>.</w:t>
      </w:r>
    </w:p>
    <w:p w:rsidR="008703A3" w:rsidRPr="000E7711" w:rsidRDefault="008703A3" w:rsidP="000E7711">
      <w:pPr>
        <w:widowControl w:val="0"/>
        <w:autoSpaceDE w:val="0"/>
        <w:autoSpaceDN w:val="0"/>
        <w:ind w:firstLine="709"/>
        <w:jc w:val="both"/>
      </w:pPr>
      <w:r>
        <w:t>2.2</w:t>
      </w:r>
      <w:r w:rsidRPr="000E7711">
        <w:t>.15. Осуществляет мониторинг реализации подпрограмм и (или) мероприятий муниципальной программы.</w:t>
      </w:r>
    </w:p>
    <w:p w:rsidR="008703A3" w:rsidRPr="000E7711" w:rsidRDefault="008703A3" w:rsidP="000E7711">
      <w:pPr>
        <w:widowControl w:val="0"/>
        <w:autoSpaceDE w:val="0"/>
        <w:autoSpaceDN w:val="0"/>
        <w:ind w:firstLine="709"/>
        <w:jc w:val="both"/>
      </w:pPr>
      <w:r>
        <w:t>2.2</w:t>
      </w:r>
      <w:r w:rsidRPr="000E7711">
        <w:t xml:space="preserve">.16. Запрашивает у соисполнителей информацию, необходимую для мониторинга реализации муниципальной программы </w:t>
      </w:r>
      <w:r>
        <w:t>поселения</w:t>
      </w:r>
      <w:r w:rsidRPr="000E7711">
        <w:t xml:space="preserve"> и подготовки годового отчета, в том числе о достижении сводных показателей муниципальных заданий на оказание муниципальных услуг (выполнении работ) </w:t>
      </w:r>
      <w:r w:rsidR="00141F9D">
        <w:t>должностными лицами</w:t>
      </w:r>
      <w:r w:rsidRPr="000E7711">
        <w:t xml:space="preserve"> администрации </w:t>
      </w:r>
      <w:r w:rsidRPr="0091359E">
        <w:t>поселения</w:t>
      </w:r>
      <w:r w:rsidRPr="000E7711">
        <w:t xml:space="preserve">, исполняющими отдельные функции и полномочия учредителя в отношении муниципальных учреждений </w:t>
      </w:r>
      <w:r w:rsidRPr="0091359E">
        <w:t>поселения</w:t>
      </w:r>
      <w:r w:rsidRPr="000E7711">
        <w:t xml:space="preserve">, муниципальными учреждениями </w:t>
      </w:r>
      <w:r w:rsidRPr="0091359E">
        <w:t>поселения</w:t>
      </w:r>
      <w:r w:rsidRPr="000E7711">
        <w:t>.</w:t>
      </w:r>
    </w:p>
    <w:p w:rsidR="008703A3" w:rsidRPr="000E7711" w:rsidRDefault="008703A3" w:rsidP="000E7711">
      <w:pPr>
        <w:widowControl w:val="0"/>
        <w:autoSpaceDE w:val="0"/>
        <w:autoSpaceDN w:val="0"/>
        <w:adjustRightInd w:val="0"/>
        <w:ind w:firstLine="709"/>
        <w:jc w:val="both"/>
      </w:pPr>
      <w:r>
        <w:t>2.2</w:t>
      </w:r>
      <w:r w:rsidRPr="000E7711">
        <w:t xml:space="preserve">.17. Разрабатывает порядки реализации структурных элементов муниципальной программы </w:t>
      </w:r>
      <w:r w:rsidRPr="0091359E">
        <w:t>поселения</w:t>
      </w:r>
      <w:r w:rsidRPr="000E7711">
        <w:t>, исполнителем которых он является.</w:t>
      </w:r>
    </w:p>
    <w:p w:rsidR="008703A3" w:rsidRPr="000E7711" w:rsidRDefault="008703A3" w:rsidP="000E7711">
      <w:pPr>
        <w:widowControl w:val="0"/>
        <w:autoSpaceDE w:val="0"/>
        <w:autoSpaceDN w:val="0"/>
        <w:ind w:firstLine="709"/>
        <w:jc w:val="both"/>
      </w:pPr>
      <w:r>
        <w:t>2.2</w:t>
      </w:r>
      <w:r w:rsidRPr="000E7711">
        <w:t xml:space="preserve">.18. Производит обязательную государственную регистрацию муниципальных программ </w:t>
      </w:r>
      <w:r w:rsidRPr="0091359E">
        <w:t>поселения</w:t>
      </w:r>
      <w:r w:rsidRPr="000E7711">
        <w:t xml:space="preserve">  и их изменений в федеральном государственном реестре документов стратегического планирования в порядке и сроки, установленные </w:t>
      </w:r>
      <w:hyperlink r:id="rId8" w:history="1">
        <w:r>
          <w:t>п</w:t>
        </w:r>
        <w:r w:rsidRPr="000E7711">
          <w:t>остановлением</w:t>
        </w:r>
      </w:hyperlink>
      <w:r w:rsidRPr="000E7711">
        <w:t xml:space="preserve"> Правительства Российской Федерации от 25 июня 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8703A3" w:rsidRPr="000E7711" w:rsidRDefault="008703A3" w:rsidP="000E7711">
      <w:pPr>
        <w:widowControl w:val="0"/>
        <w:autoSpaceDE w:val="0"/>
        <w:autoSpaceDN w:val="0"/>
        <w:ind w:firstLine="709"/>
        <w:jc w:val="both"/>
      </w:pPr>
      <w:r>
        <w:t>2.2</w:t>
      </w:r>
      <w:r w:rsidRPr="000E7711">
        <w:t>.19. Обеспечивает координацию работы в части согласованности и концентрации отдельных структурных элементов финансовых ресурсов у соисполнителей.</w:t>
      </w:r>
    </w:p>
    <w:p w:rsidR="008703A3" w:rsidRPr="000E7711" w:rsidRDefault="008703A3" w:rsidP="000E7711">
      <w:pPr>
        <w:widowControl w:val="0"/>
        <w:autoSpaceDE w:val="0"/>
        <w:autoSpaceDN w:val="0"/>
        <w:ind w:firstLine="709"/>
        <w:jc w:val="both"/>
      </w:pPr>
      <w:r>
        <w:t>2.3</w:t>
      </w:r>
      <w:r w:rsidRPr="000E7711">
        <w:t xml:space="preserve">. Соисполнитель муниципальной программы </w:t>
      </w:r>
      <w:r w:rsidRPr="0091359E">
        <w:t>поселения</w:t>
      </w:r>
      <w:r w:rsidRPr="000E7711">
        <w:t>:</w:t>
      </w:r>
    </w:p>
    <w:p w:rsidR="008703A3" w:rsidRPr="000E7711" w:rsidRDefault="008703A3" w:rsidP="000E7711">
      <w:pPr>
        <w:widowControl w:val="0"/>
        <w:autoSpaceDE w:val="0"/>
        <w:autoSpaceDN w:val="0"/>
        <w:ind w:firstLine="709"/>
        <w:jc w:val="both"/>
      </w:pPr>
      <w:r>
        <w:t>2.3</w:t>
      </w:r>
      <w:r w:rsidRPr="000E7711">
        <w:t xml:space="preserve">.1. Формирует предложения в муниципальную программу </w:t>
      </w:r>
      <w:r w:rsidRPr="0091359E">
        <w:t>поселения</w:t>
      </w:r>
      <w:r w:rsidRPr="000E7711">
        <w:t>, соисполнителем которой он является.</w:t>
      </w:r>
    </w:p>
    <w:p w:rsidR="008703A3" w:rsidRPr="000E7711" w:rsidRDefault="008703A3" w:rsidP="000E7711">
      <w:pPr>
        <w:widowControl w:val="0"/>
        <w:autoSpaceDE w:val="0"/>
        <w:autoSpaceDN w:val="0"/>
        <w:ind w:firstLine="709"/>
        <w:jc w:val="both"/>
      </w:pPr>
      <w:r>
        <w:t>2.3</w:t>
      </w:r>
      <w:r w:rsidRPr="000E7711">
        <w:t xml:space="preserve">.2. Согласовывает проект муниципальной программы </w:t>
      </w:r>
      <w:r w:rsidRPr="0091359E">
        <w:t>поселения</w:t>
      </w:r>
      <w:r w:rsidRPr="000E7711">
        <w:t xml:space="preserve"> и изменений в нее в части корректировки структурных элементов</w:t>
      </w:r>
      <w:r>
        <w:t>,</w:t>
      </w:r>
      <w:r w:rsidRPr="000E7711">
        <w:t xml:space="preserve"> </w:t>
      </w:r>
      <w:r w:rsidRPr="000E7711">
        <w:lastRenderedPageBreak/>
        <w:t>соисполнителем которых он является.</w:t>
      </w:r>
    </w:p>
    <w:p w:rsidR="008703A3" w:rsidRPr="000E7711" w:rsidRDefault="008703A3" w:rsidP="000E7711">
      <w:pPr>
        <w:widowControl w:val="0"/>
        <w:autoSpaceDE w:val="0"/>
        <w:autoSpaceDN w:val="0"/>
        <w:adjustRightInd w:val="0"/>
        <w:ind w:firstLine="709"/>
        <w:jc w:val="both"/>
      </w:pPr>
      <w:r>
        <w:t>2.3</w:t>
      </w:r>
      <w:r w:rsidRPr="000E7711">
        <w:t>.3. Обеспечивает реализацию структурных элементов, соисполнителем которых он является,</w:t>
      </w:r>
      <w:r>
        <w:t xml:space="preserve"> а также исполнение подпунктов 2.2.5, 2.2.7, 2.2</w:t>
      </w:r>
      <w:r w:rsidRPr="000E7711">
        <w:t>.18 пункта </w:t>
      </w:r>
      <w:r>
        <w:t>2.2</w:t>
      </w:r>
      <w:r w:rsidRPr="000E7711">
        <w:t xml:space="preserve"> Порядка.</w:t>
      </w:r>
    </w:p>
    <w:p w:rsidR="008703A3" w:rsidRPr="000E7711" w:rsidRDefault="008703A3" w:rsidP="0091359E">
      <w:pPr>
        <w:widowControl w:val="0"/>
        <w:autoSpaceDE w:val="0"/>
        <w:autoSpaceDN w:val="0"/>
        <w:ind w:firstLine="709"/>
        <w:jc w:val="both"/>
      </w:pPr>
      <w:r>
        <w:t>2.3</w:t>
      </w:r>
      <w:r w:rsidRPr="000E7711">
        <w:t xml:space="preserve">.4. Формирует и представляет ответственному исполнителю </w:t>
      </w:r>
      <w:r>
        <w:t xml:space="preserve">информацию об исполнении программы в текущем финансовом году. </w:t>
      </w:r>
    </w:p>
    <w:p w:rsidR="008703A3" w:rsidRPr="000E7711" w:rsidRDefault="008703A3" w:rsidP="000E7711">
      <w:pPr>
        <w:widowControl w:val="0"/>
        <w:autoSpaceDE w:val="0"/>
        <w:autoSpaceDN w:val="0"/>
        <w:ind w:firstLine="709"/>
        <w:jc w:val="both"/>
      </w:pPr>
      <w:r>
        <w:t>2.3</w:t>
      </w:r>
      <w:r w:rsidRPr="000E7711">
        <w:t>.</w:t>
      </w:r>
      <w:r>
        <w:t>5</w:t>
      </w:r>
      <w:r w:rsidRPr="000E7711">
        <w:t xml:space="preserve">. Представляет ответственному исполнителю информацию для подготовки годового отчета о ходе реализации и эффективности структурных элементов муниципальной программы </w:t>
      </w:r>
      <w:r w:rsidRPr="0091359E">
        <w:t>поселения</w:t>
      </w:r>
      <w:r w:rsidRPr="000E7711">
        <w:t>.</w:t>
      </w:r>
    </w:p>
    <w:p w:rsidR="008703A3" w:rsidRPr="000E7711" w:rsidRDefault="008703A3" w:rsidP="000E7711">
      <w:pPr>
        <w:widowControl w:val="0"/>
        <w:autoSpaceDE w:val="0"/>
        <w:autoSpaceDN w:val="0"/>
        <w:ind w:firstLine="709"/>
        <w:jc w:val="both"/>
      </w:pPr>
      <w:r>
        <w:t>2.4</w:t>
      </w:r>
      <w:r w:rsidRPr="000E7711">
        <w:t xml:space="preserve">. </w:t>
      </w:r>
      <w:r w:rsidR="00141F9D">
        <w:t xml:space="preserve">Должностные лица администрации </w:t>
      </w:r>
      <w:r w:rsidRPr="0091359E">
        <w:t>поселения</w:t>
      </w:r>
      <w:r w:rsidRPr="000E7711">
        <w:t>:</w:t>
      </w:r>
    </w:p>
    <w:p w:rsidR="008703A3" w:rsidRPr="000E7711" w:rsidRDefault="008703A3" w:rsidP="000E7711">
      <w:pPr>
        <w:widowControl w:val="0"/>
        <w:autoSpaceDE w:val="0"/>
        <w:autoSpaceDN w:val="0"/>
        <w:ind w:firstLine="709"/>
        <w:jc w:val="both"/>
      </w:pPr>
      <w:r>
        <w:t>2.4</w:t>
      </w:r>
      <w:r w:rsidRPr="000E7711">
        <w:t>.1. Формиру</w:t>
      </w:r>
      <w:r w:rsidR="00141F9D">
        <w:t>ю</w:t>
      </w:r>
      <w:r w:rsidRPr="000E7711">
        <w:t xml:space="preserve">т проект перечня муниципальных программ </w:t>
      </w:r>
      <w:r>
        <w:t>поселения</w:t>
      </w:r>
      <w:r w:rsidRPr="000E7711">
        <w:t xml:space="preserve"> на основании письменных обращений инициаторов в адрес главы </w:t>
      </w:r>
      <w:r w:rsidRPr="0091359E">
        <w:t>поселения</w:t>
      </w:r>
      <w:r w:rsidRPr="000E7711">
        <w:t xml:space="preserve"> либо рекомендаций органов исполнительной власти </w:t>
      </w:r>
      <w:r>
        <w:t xml:space="preserve">Ханты-Мансийского </w:t>
      </w:r>
      <w:r w:rsidRPr="000E7711">
        <w:t>автономного округа</w:t>
      </w:r>
      <w:r>
        <w:t xml:space="preserve"> – Югры </w:t>
      </w:r>
      <w:r w:rsidRPr="000E7711">
        <w:t xml:space="preserve">или правовых актов </w:t>
      </w:r>
      <w:r>
        <w:t xml:space="preserve">Ханты-Мансийского </w:t>
      </w:r>
      <w:r w:rsidRPr="000E7711">
        <w:t>автономного округа</w:t>
      </w:r>
      <w:r>
        <w:t xml:space="preserve"> – Югры </w:t>
      </w:r>
      <w:r w:rsidRPr="000E7711">
        <w:t>о разработке программ.</w:t>
      </w:r>
    </w:p>
    <w:p w:rsidR="008703A3" w:rsidRPr="000E7711" w:rsidRDefault="008703A3" w:rsidP="000E7711">
      <w:pPr>
        <w:widowControl w:val="0"/>
        <w:autoSpaceDE w:val="0"/>
        <w:autoSpaceDN w:val="0"/>
        <w:ind w:firstLine="709"/>
        <w:jc w:val="both"/>
      </w:pPr>
      <w:r>
        <w:t>2.4</w:t>
      </w:r>
      <w:r w:rsidRPr="000E7711">
        <w:t>.2. Провод</w:t>
      </w:r>
      <w:r w:rsidR="00141F9D">
        <w:t>я</w:t>
      </w:r>
      <w:r w:rsidRPr="000E7711">
        <w:t xml:space="preserve">т экспертизу муниципальной программы </w:t>
      </w:r>
      <w:r w:rsidRPr="008D03BE">
        <w:t>поселения</w:t>
      </w:r>
      <w:r w:rsidRPr="000E7711">
        <w:t xml:space="preserve"> и изменений в нее на предмет соответствия:</w:t>
      </w:r>
    </w:p>
    <w:p w:rsidR="008703A3" w:rsidRPr="000E7711" w:rsidRDefault="008703A3" w:rsidP="000E7711">
      <w:pPr>
        <w:widowControl w:val="0"/>
        <w:autoSpaceDE w:val="0"/>
        <w:autoSpaceDN w:val="0"/>
        <w:ind w:firstLine="709"/>
        <w:jc w:val="both"/>
      </w:pPr>
      <w:r w:rsidRPr="000E7711">
        <w:t>Порядку;</w:t>
      </w:r>
    </w:p>
    <w:p w:rsidR="008703A3" w:rsidRPr="000E7711" w:rsidRDefault="008703A3" w:rsidP="000E7711">
      <w:pPr>
        <w:widowControl w:val="0"/>
        <w:autoSpaceDE w:val="0"/>
        <w:autoSpaceDN w:val="0"/>
        <w:ind w:firstLine="709"/>
        <w:jc w:val="both"/>
      </w:pPr>
      <w:r>
        <w:t>ее</w:t>
      </w:r>
      <w:r w:rsidRPr="000E7711">
        <w:t xml:space="preserve"> структурных элементов целям муниципальной программы </w:t>
      </w:r>
      <w:r w:rsidRPr="008D03BE">
        <w:t>поселения</w:t>
      </w:r>
      <w:r w:rsidRPr="000E7711">
        <w:t>;</w:t>
      </w:r>
    </w:p>
    <w:p w:rsidR="008703A3" w:rsidRPr="000E7711" w:rsidRDefault="008703A3" w:rsidP="000E7711">
      <w:pPr>
        <w:widowControl w:val="0"/>
        <w:autoSpaceDE w:val="0"/>
        <w:autoSpaceDN w:val="0"/>
        <w:ind w:firstLine="709"/>
        <w:jc w:val="both"/>
      </w:pPr>
      <w:r w:rsidRPr="000E7711">
        <w:t xml:space="preserve">сроков ее реализации задачам муниципальной программы </w:t>
      </w:r>
      <w:r w:rsidRPr="008D03BE">
        <w:t>поселения</w:t>
      </w:r>
      <w:r w:rsidRPr="000E7711">
        <w:t>;</w:t>
      </w:r>
    </w:p>
    <w:p w:rsidR="008703A3" w:rsidRPr="000E7711" w:rsidRDefault="008703A3" w:rsidP="000E7711">
      <w:pPr>
        <w:widowControl w:val="0"/>
        <w:autoSpaceDE w:val="0"/>
        <w:autoSpaceDN w:val="0"/>
        <w:ind w:firstLine="709"/>
        <w:jc w:val="both"/>
      </w:pPr>
      <w:r w:rsidRPr="000E7711">
        <w:t xml:space="preserve">целевых показателей, характеризующих результаты реализации муниципальной программы </w:t>
      </w:r>
      <w:r w:rsidRPr="008D03BE">
        <w:t>поселения</w:t>
      </w:r>
      <w:r w:rsidRPr="000E7711">
        <w:t>, ее целям и структурным элементам;</w:t>
      </w:r>
    </w:p>
    <w:p w:rsidR="008703A3" w:rsidRPr="000E7711" w:rsidRDefault="008703A3" w:rsidP="000E7711">
      <w:pPr>
        <w:widowControl w:val="0"/>
        <w:autoSpaceDE w:val="0"/>
        <w:autoSpaceDN w:val="0"/>
        <w:ind w:firstLine="709"/>
        <w:jc w:val="both"/>
      </w:pPr>
      <w:r w:rsidRPr="000E7711">
        <w:t xml:space="preserve">требованиям, установленным нормативными правовыми актами Российской Федерации, </w:t>
      </w:r>
      <w:r>
        <w:t xml:space="preserve">Ханты-Мансийского </w:t>
      </w:r>
      <w:r w:rsidRPr="000E7711">
        <w:t>автономного округа</w:t>
      </w:r>
      <w:r>
        <w:t xml:space="preserve"> – Югры </w:t>
      </w:r>
      <w:r w:rsidRPr="000E7711">
        <w:t>и района в сфере управления проектной деятельностью.</w:t>
      </w:r>
    </w:p>
    <w:p w:rsidR="008703A3" w:rsidRPr="000E7711" w:rsidRDefault="008703A3" w:rsidP="000E7711">
      <w:pPr>
        <w:widowControl w:val="0"/>
        <w:autoSpaceDE w:val="0"/>
        <w:autoSpaceDN w:val="0"/>
        <w:ind w:firstLine="709"/>
        <w:jc w:val="both"/>
      </w:pPr>
      <w:r>
        <w:t>2.4</w:t>
      </w:r>
      <w:r w:rsidRPr="000E7711">
        <w:t>.3. Осуществля</w:t>
      </w:r>
      <w:r w:rsidR="00141F9D">
        <w:t>ют</w:t>
      </w:r>
      <w:r w:rsidRPr="000E7711">
        <w:t xml:space="preserve"> ежегодную оценку эффективности реализации муниципальных программ </w:t>
      </w:r>
      <w:r w:rsidRPr="008D03BE">
        <w:t>поселения</w:t>
      </w:r>
      <w:r>
        <w:t xml:space="preserve"> по итогам года до </w:t>
      </w:r>
      <w:r w:rsidRPr="000E7711">
        <w:t>1 апреля, следующего за отчетным</w:t>
      </w:r>
      <w:r>
        <w:t>,</w:t>
      </w:r>
      <w:r w:rsidRPr="000E7711">
        <w:t xml:space="preserve"> в соответствии с методикой оценки эффективности реализации муниципальных программ </w:t>
      </w:r>
      <w:r w:rsidRPr="008D03BE">
        <w:t>поселения</w:t>
      </w:r>
      <w:r w:rsidRPr="000E7711">
        <w:t xml:space="preserve">, утвержденной муниципальным правовым актом </w:t>
      </w:r>
      <w:r w:rsidRPr="008D03BE">
        <w:t>поселения</w:t>
      </w:r>
      <w:r w:rsidRPr="000E7711">
        <w:t>.</w:t>
      </w:r>
    </w:p>
    <w:p w:rsidR="008703A3" w:rsidRPr="000E7711" w:rsidRDefault="008703A3" w:rsidP="000E7711">
      <w:pPr>
        <w:autoSpaceDE w:val="0"/>
        <w:autoSpaceDN w:val="0"/>
        <w:adjustRightInd w:val="0"/>
        <w:ind w:firstLine="708"/>
        <w:jc w:val="both"/>
      </w:pPr>
      <w:r>
        <w:t>2.5</w:t>
      </w:r>
      <w:r w:rsidRPr="000E7711">
        <w:t xml:space="preserve">. </w:t>
      </w:r>
      <w:r w:rsidR="00141F9D">
        <w:t xml:space="preserve">Должностные лица </w:t>
      </w:r>
      <w:r w:rsidRPr="008D03BE">
        <w:t xml:space="preserve">администрации поселения </w:t>
      </w:r>
      <w:r w:rsidRPr="000E7711">
        <w:t>осуществля</w:t>
      </w:r>
      <w:r w:rsidR="00141F9D">
        <w:t>ю</w:t>
      </w:r>
      <w:r w:rsidRPr="000E7711">
        <w:t xml:space="preserve">т экспертизу проекта муниципальной программы </w:t>
      </w:r>
      <w:r w:rsidRPr="008D03BE">
        <w:t>поселения</w:t>
      </w:r>
      <w:r w:rsidRPr="000E7711">
        <w:t xml:space="preserve"> на предмет его соответствия решению (проекту решения) о бюджете </w:t>
      </w:r>
      <w:r w:rsidRPr="008D03BE">
        <w:t>поселения</w:t>
      </w:r>
      <w:r>
        <w:t xml:space="preserve"> </w:t>
      </w:r>
      <w:r w:rsidRPr="00BC4004">
        <w:t xml:space="preserve">на текущий финансовый год, очередной финансовый год </w:t>
      </w:r>
      <w:r w:rsidRPr="000E7711">
        <w:t xml:space="preserve">и плановый период и установленным нормативными правовыми актами Российской Федерации и </w:t>
      </w:r>
      <w:r>
        <w:t xml:space="preserve">Ханты-Мансийского </w:t>
      </w:r>
      <w:r w:rsidRPr="000E7711">
        <w:t>автономного округа</w:t>
      </w:r>
      <w:r>
        <w:t xml:space="preserve"> – Югры </w:t>
      </w:r>
      <w:r w:rsidRPr="000E7711">
        <w:t>требованиям в сфере управления муниципальными финансами.</w:t>
      </w:r>
    </w:p>
    <w:p w:rsidR="008703A3" w:rsidRPr="000E7711" w:rsidRDefault="008703A3" w:rsidP="000E7711">
      <w:pPr>
        <w:ind w:firstLine="708"/>
        <w:jc w:val="both"/>
        <w:rPr>
          <w:lang w:eastAsia="en-US"/>
        </w:rPr>
      </w:pPr>
      <w:r>
        <w:t>2.6.</w:t>
      </w:r>
      <w:r w:rsidRPr="000E7711">
        <w:t xml:space="preserve"> </w:t>
      </w:r>
      <w:r w:rsidR="00141F9D">
        <w:t xml:space="preserve">Должностные лица </w:t>
      </w:r>
      <w:r w:rsidRPr="000E7711">
        <w:t xml:space="preserve">администрации </w:t>
      </w:r>
      <w:r w:rsidRPr="008D03BE">
        <w:t>поселения</w:t>
      </w:r>
      <w:r w:rsidRPr="000E7711">
        <w:t xml:space="preserve"> проводит проверку проекта муниципальной программы </w:t>
      </w:r>
      <w:r w:rsidRPr="008D03BE">
        <w:t>поселения</w:t>
      </w:r>
      <w:r w:rsidRPr="000E7711">
        <w:t xml:space="preserve"> на соответствие действующему законодательству</w:t>
      </w:r>
      <w:r w:rsidRPr="000E7711">
        <w:rPr>
          <w:lang w:eastAsia="en-US"/>
        </w:rPr>
        <w:t xml:space="preserve"> Российской Федерации, </w:t>
      </w:r>
      <w:r>
        <w:t xml:space="preserve">Ханты-Мансийского </w:t>
      </w:r>
      <w:r w:rsidRPr="000E7711">
        <w:t>автономного округа</w:t>
      </w:r>
      <w:r>
        <w:t xml:space="preserve"> – Югры </w:t>
      </w:r>
      <w:r w:rsidRPr="000E7711">
        <w:rPr>
          <w:lang w:eastAsia="en-US"/>
        </w:rPr>
        <w:t xml:space="preserve">и муниципальным правовым актам </w:t>
      </w:r>
      <w:r w:rsidRPr="008D03BE">
        <w:rPr>
          <w:lang w:eastAsia="en-US"/>
        </w:rPr>
        <w:t>поселения</w:t>
      </w:r>
      <w:r w:rsidRPr="000E7711">
        <w:rPr>
          <w:lang w:eastAsia="en-US"/>
        </w:rPr>
        <w:t>.</w:t>
      </w:r>
    </w:p>
    <w:p w:rsidR="008703A3" w:rsidRPr="000E7711" w:rsidRDefault="008703A3" w:rsidP="007A2774">
      <w:pPr>
        <w:jc w:val="both"/>
      </w:pPr>
    </w:p>
    <w:p w:rsidR="008703A3" w:rsidRPr="000E7711" w:rsidRDefault="008703A3" w:rsidP="000E7711">
      <w:pPr>
        <w:jc w:val="center"/>
        <w:rPr>
          <w:b/>
        </w:rPr>
      </w:pPr>
      <w:r w:rsidRPr="000E7711">
        <w:rPr>
          <w:b/>
          <w:lang w:val="en-US"/>
        </w:rPr>
        <w:t>III</w:t>
      </w:r>
      <w:r w:rsidRPr="000E7711">
        <w:rPr>
          <w:b/>
        </w:rPr>
        <w:t xml:space="preserve">. Финансовое обеспечение реализации муниципальных программ </w:t>
      </w:r>
    </w:p>
    <w:p w:rsidR="008703A3" w:rsidRDefault="008703A3" w:rsidP="000E7711">
      <w:pPr>
        <w:jc w:val="center"/>
        <w:rPr>
          <w:b/>
        </w:rPr>
      </w:pPr>
      <w:r w:rsidRPr="008D03BE">
        <w:rPr>
          <w:b/>
        </w:rPr>
        <w:t>Поселения</w:t>
      </w:r>
    </w:p>
    <w:p w:rsidR="008703A3" w:rsidRPr="000E7711" w:rsidRDefault="008703A3" w:rsidP="000E7711">
      <w:pPr>
        <w:jc w:val="center"/>
        <w:rPr>
          <w:b/>
        </w:rPr>
      </w:pPr>
    </w:p>
    <w:p w:rsidR="008703A3" w:rsidRPr="000E7711" w:rsidRDefault="008703A3" w:rsidP="000E7711">
      <w:pPr>
        <w:ind w:firstLine="709"/>
        <w:jc w:val="both"/>
      </w:pPr>
      <w:r>
        <w:lastRenderedPageBreak/>
        <w:t>3.1</w:t>
      </w:r>
      <w:r w:rsidRPr="000E7711">
        <w:t xml:space="preserve">. Параметры финансового обеспечения муниципальных программ </w:t>
      </w:r>
      <w:r w:rsidRPr="008D03BE">
        <w:t>поселения</w:t>
      </w:r>
      <w:r w:rsidRPr="000E7711">
        <w:t xml:space="preserve"> на период их действия планируется исходя из необходимости достижения национальных целей развития и иных приоритетов социально-экономического развития </w:t>
      </w:r>
      <w:r w:rsidRPr="008D03BE">
        <w:t>поселения</w:t>
      </w:r>
      <w:r w:rsidRPr="000E7711">
        <w:t xml:space="preserve">, установленных документами стратегического планирования, использования механизмов инициативного бюджетирования, предусматривающих учет мнения жителей </w:t>
      </w:r>
      <w:r w:rsidRPr="008D03BE">
        <w:t>поселения</w:t>
      </w:r>
      <w:r w:rsidRPr="000E7711">
        <w:t>.</w:t>
      </w:r>
    </w:p>
    <w:p w:rsidR="008703A3" w:rsidRPr="000E7711" w:rsidRDefault="008703A3" w:rsidP="000E7711">
      <w:pPr>
        <w:widowControl w:val="0"/>
        <w:autoSpaceDE w:val="0"/>
        <w:autoSpaceDN w:val="0"/>
        <w:ind w:firstLine="709"/>
        <w:jc w:val="both"/>
      </w:pPr>
      <w:r>
        <w:t>3.2</w:t>
      </w:r>
      <w:r w:rsidRPr="000E7711">
        <w:t xml:space="preserve">. Финансовое обеспечение муниципальной программы </w:t>
      </w:r>
      <w:r>
        <w:t xml:space="preserve">поселения </w:t>
      </w:r>
      <w:r w:rsidRPr="000E7711">
        <w:t xml:space="preserve">осуществляется за счет средств бюджета </w:t>
      </w:r>
      <w:r w:rsidRPr="008D03BE">
        <w:t>поселения</w:t>
      </w:r>
      <w:r w:rsidRPr="000E7711">
        <w:t>, бюджетов других уровней и иных источников финансирования.</w:t>
      </w:r>
    </w:p>
    <w:p w:rsidR="008703A3" w:rsidRPr="000E7711" w:rsidRDefault="008703A3" w:rsidP="000E7711">
      <w:pPr>
        <w:widowControl w:val="0"/>
        <w:autoSpaceDE w:val="0"/>
        <w:autoSpaceDN w:val="0"/>
        <w:ind w:firstLine="709"/>
        <w:jc w:val="both"/>
      </w:pPr>
      <w:r>
        <w:t>3.3</w:t>
      </w:r>
      <w:r w:rsidRPr="000E7711">
        <w:t>.</w:t>
      </w:r>
      <w:r>
        <w:t xml:space="preserve"> </w:t>
      </w:r>
      <w:r w:rsidRPr="000E7711">
        <w:t xml:space="preserve">Планирование бюджетных ассигнований на реализацию муниципальных программ </w:t>
      </w:r>
      <w:r w:rsidRPr="008D03BE">
        <w:t>поселения</w:t>
      </w:r>
      <w:r w:rsidRPr="000E7711">
        <w:t xml:space="preserve">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Pr="008D03BE">
        <w:t>поселения</w:t>
      </w:r>
      <w:r w:rsidRPr="000E7711">
        <w:t>.</w:t>
      </w:r>
    </w:p>
    <w:p w:rsidR="008703A3" w:rsidRPr="000E7711" w:rsidRDefault="008703A3" w:rsidP="000E7711">
      <w:pPr>
        <w:autoSpaceDE w:val="0"/>
        <w:autoSpaceDN w:val="0"/>
        <w:adjustRightInd w:val="0"/>
        <w:ind w:firstLine="708"/>
        <w:jc w:val="both"/>
      </w:pPr>
      <w:r>
        <w:t>3.4</w:t>
      </w:r>
      <w:r w:rsidRPr="000E7711">
        <w:t xml:space="preserve">. Планирование объема налоговых расходов в очередном финансовом году и плановом периоде осуществляется с учетом ежегодной оценки эффективности предоставляемых (планируемых к предоставлению) налоговых расходов </w:t>
      </w:r>
      <w:r w:rsidRPr="008D03BE">
        <w:t xml:space="preserve">поселения </w:t>
      </w:r>
      <w:r w:rsidRPr="000E7711">
        <w:t xml:space="preserve">с обоснованием необходимости их применения для достижения цели и (или) ожидаемых результатов муниципальной программы </w:t>
      </w:r>
      <w:r w:rsidRPr="008D03BE">
        <w:t>поселения</w:t>
      </w:r>
      <w:r w:rsidRPr="000E7711">
        <w:t>.</w:t>
      </w:r>
    </w:p>
    <w:p w:rsidR="008703A3" w:rsidRPr="000E7711" w:rsidRDefault="008703A3" w:rsidP="000E7711">
      <w:pPr>
        <w:widowControl w:val="0"/>
        <w:autoSpaceDE w:val="0"/>
        <w:autoSpaceDN w:val="0"/>
        <w:ind w:firstLine="708"/>
      </w:pPr>
    </w:p>
    <w:p w:rsidR="008703A3" w:rsidRPr="000E7711" w:rsidRDefault="008703A3" w:rsidP="000E7711">
      <w:pPr>
        <w:widowControl w:val="0"/>
        <w:autoSpaceDE w:val="0"/>
        <w:autoSpaceDN w:val="0"/>
        <w:jc w:val="center"/>
        <w:rPr>
          <w:b/>
        </w:rPr>
      </w:pPr>
      <w:r w:rsidRPr="000E7711">
        <w:rPr>
          <w:b/>
          <w:lang w:val="en-US"/>
        </w:rPr>
        <w:t>IV</w:t>
      </w:r>
      <w:r w:rsidRPr="000E7711">
        <w:rPr>
          <w:b/>
        </w:rPr>
        <w:t xml:space="preserve">. Ответственность участников муниципальных программ </w:t>
      </w:r>
    </w:p>
    <w:p w:rsidR="008703A3" w:rsidRDefault="008703A3" w:rsidP="008D03BE">
      <w:pPr>
        <w:widowControl w:val="0"/>
        <w:autoSpaceDE w:val="0"/>
        <w:autoSpaceDN w:val="0"/>
        <w:ind w:firstLine="709"/>
        <w:jc w:val="center"/>
        <w:rPr>
          <w:b/>
        </w:rPr>
      </w:pPr>
      <w:r>
        <w:rPr>
          <w:b/>
        </w:rPr>
        <w:t>п</w:t>
      </w:r>
      <w:r w:rsidRPr="008D03BE">
        <w:rPr>
          <w:b/>
        </w:rPr>
        <w:t>оселения</w:t>
      </w:r>
    </w:p>
    <w:p w:rsidR="008703A3" w:rsidRPr="000E7711" w:rsidRDefault="008703A3" w:rsidP="000E7711">
      <w:pPr>
        <w:widowControl w:val="0"/>
        <w:autoSpaceDE w:val="0"/>
        <w:autoSpaceDN w:val="0"/>
        <w:ind w:firstLine="709"/>
        <w:jc w:val="both"/>
      </w:pPr>
    </w:p>
    <w:p w:rsidR="008703A3" w:rsidRPr="000E7711" w:rsidRDefault="008703A3" w:rsidP="000E7711">
      <w:pPr>
        <w:widowControl w:val="0"/>
        <w:autoSpaceDE w:val="0"/>
        <w:autoSpaceDN w:val="0"/>
        <w:adjustRightInd w:val="0"/>
        <w:ind w:firstLine="709"/>
        <w:jc w:val="both"/>
      </w:pPr>
      <w:r>
        <w:t>4.1</w:t>
      </w:r>
      <w:r w:rsidRPr="000E7711">
        <w:t xml:space="preserve">. Куратор (должностное лицо, обеспечивающее управление реализацией муниципальной программы </w:t>
      </w:r>
      <w:r w:rsidRPr="008D03BE">
        <w:t>поселения</w:t>
      </w:r>
      <w:r w:rsidRPr="000E7711">
        <w:t>, в ведении котор</w:t>
      </w:r>
      <w:r w:rsidR="009A236C">
        <w:t>ого</w:t>
      </w:r>
      <w:r w:rsidRPr="000E7711">
        <w:t xml:space="preserve"> находится </w:t>
      </w:r>
      <w:r w:rsidR="009A236C">
        <w:t>м</w:t>
      </w:r>
      <w:r w:rsidRPr="000E7711">
        <w:t xml:space="preserve">униципальное учреждение </w:t>
      </w:r>
      <w:r w:rsidRPr="008D03BE">
        <w:t>поселения</w:t>
      </w:r>
      <w:r w:rsidRPr="000E7711">
        <w:t xml:space="preserve"> – ответственный исполнитель муниципальной программы </w:t>
      </w:r>
      <w:r w:rsidRPr="008D03BE">
        <w:t>поселения</w:t>
      </w:r>
      <w:r w:rsidRPr="000E7711">
        <w:t xml:space="preserve">), должностные лица администрации </w:t>
      </w:r>
      <w:r w:rsidRPr="008D03BE">
        <w:t>поселения</w:t>
      </w:r>
      <w:r w:rsidRPr="000E7711">
        <w:t xml:space="preserve">, муниципального учреждения </w:t>
      </w:r>
      <w:r w:rsidRPr="008D03BE">
        <w:t>поселения</w:t>
      </w:r>
      <w:r w:rsidRPr="000E7711">
        <w:t xml:space="preserve"> – ответственные исполнители муниципальных программ </w:t>
      </w:r>
      <w:r w:rsidRPr="008D03BE">
        <w:t xml:space="preserve">поселения </w:t>
      </w:r>
      <w:r w:rsidRPr="000E7711">
        <w:t xml:space="preserve">в соответствии со статьей 45 Федерального закона от 28 июня 2014 года №172-ФЗ «О стратегическом планировании в Российской Федерации» (далее – Федеральный закон № 172-ФЗ) несут дисциплинарную, гражданско-правовую и административную ответственность за: </w:t>
      </w:r>
    </w:p>
    <w:p w:rsidR="008703A3" w:rsidRPr="000E7711" w:rsidRDefault="008703A3" w:rsidP="000E7711">
      <w:pPr>
        <w:widowControl w:val="0"/>
        <w:autoSpaceDE w:val="0"/>
        <w:autoSpaceDN w:val="0"/>
        <w:ind w:firstLine="709"/>
        <w:contextualSpacing/>
        <w:jc w:val="both"/>
      </w:pPr>
      <w:r w:rsidRPr="000E7711">
        <w:t xml:space="preserve">достижение показателей и исполнение в полном объеме бюджетных средств, предусмотренных соглашениями о предоставлении субсидий из бюджета автономного округа бюджету </w:t>
      </w:r>
      <w:r w:rsidRPr="008D03BE">
        <w:t>поселения</w:t>
      </w:r>
      <w:r w:rsidRPr="000E7711">
        <w:t>;</w:t>
      </w:r>
    </w:p>
    <w:p w:rsidR="008703A3" w:rsidRPr="000E7711" w:rsidRDefault="008703A3" w:rsidP="000E7711">
      <w:pPr>
        <w:widowControl w:val="0"/>
        <w:autoSpaceDE w:val="0"/>
        <w:autoSpaceDN w:val="0"/>
        <w:ind w:firstLine="709"/>
        <w:contextualSpacing/>
        <w:jc w:val="both"/>
      </w:pPr>
      <w:r w:rsidRPr="000E7711">
        <w:t xml:space="preserve">достижение целевых показателей муниципальной программы </w:t>
      </w:r>
      <w:r w:rsidRPr="008D03BE">
        <w:t>поселения</w:t>
      </w:r>
      <w:r w:rsidRPr="000E7711">
        <w:t xml:space="preserve">, в том числе установленных указами Президента Российской Федерации и эффективное использование бюджетных средств; </w:t>
      </w:r>
    </w:p>
    <w:p w:rsidR="008703A3" w:rsidRPr="000E7711" w:rsidRDefault="008703A3" w:rsidP="000E7711">
      <w:pPr>
        <w:widowControl w:val="0"/>
        <w:autoSpaceDE w:val="0"/>
        <w:autoSpaceDN w:val="0"/>
        <w:ind w:firstLine="709"/>
        <w:contextualSpacing/>
        <w:jc w:val="both"/>
      </w:pPr>
      <w:r w:rsidRPr="000E7711">
        <w:t xml:space="preserve">своевременную и качественную реализацию структурных элементов муниципальной программы </w:t>
      </w:r>
      <w:r w:rsidRPr="008D03BE">
        <w:t>поселения</w:t>
      </w:r>
      <w:r w:rsidRPr="000E7711">
        <w:t>;</w:t>
      </w:r>
    </w:p>
    <w:p w:rsidR="008703A3" w:rsidRPr="000E7711" w:rsidRDefault="008703A3" w:rsidP="000E7711">
      <w:pPr>
        <w:widowControl w:val="0"/>
        <w:autoSpaceDE w:val="0"/>
        <w:autoSpaceDN w:val="0"/>
        <w:adjustRightInd w:val="0"/>
        <w:ind w:firstLine="709"/>
        <w:jc w:val="both"/>
      </w:pPr>
      <w:r w:rsidRPr="000E7711">
        <w:t xml:space="preserve">полноту и достоверность отчетности о реализации муниципальной программы </w:t>
      </w:r>
      <w:r w:rsidRPr="008D03BE">
        <w:t>поселения</w:t>
      </w:r>
      <w:r w:rsidRPr="000E7711">
        <w:t>.</w:t>
      </w:r>
    </w:p>
    <w:p w:rsidR="008703A3" w:rsidRPr="000E7711" w:rsidRDefault="008703A3" w:rsidP="000E7711">
      <w:pPr>
        <w:widowControl w:val="0"/>
        <w:autoSpaceDE w:val="0"/>
        <w:autoSpaceDN w:val="0"/>
        <w:ind w:firstLine="709"/>
        <w:jc w:val="both"/>
      </w:pPr>
      <w:r>
        <w:t>4.2</w:t>
      </w:r>
      <w:r w:rsidRPr="000E7711">
        <w:t xml:space="preserve">. Ответственный исполнитель муниципальной программы </w:t>
      </w:r>
      <w:r w:rsidRPr="008D03BE">
        <w:t>поселения</w:t>
      </w:r>
      <w:r w:rsidRPr="000E7711">
        <w:t xml:space="preserve"> при реализации структурных элементов муниципальной программы </w:t>
      </w:r>
      <w:r w:rsidRPr="008D03BE">
        <w:t xml:space="preserve">поселения </w:t>
      </w:r>
      <w:r w:rsidRPr="000E7711">
        <w:lastRenderedPageBreak/>
        <w:t xml:space="preserve">обеспечивает соблюдение требований бюджетного законодательства, в том числе предъявляемых к нормативным правовым актам </w:t>
      </w:r>
      <w:r w:rsidRPr="008D03BE">
        <w:t>поселения</w:t>
      </w:r>
      <w:r w:rsidRPr="000E7711">
        <w:t>, устанавливающим (регулирующим) предоставление субсидий (межбюджетных трансфертов) из бюджета района, обеспечивает контроль за целевым использованием межбюджетных трансфертов, выделяемых по соглашению.</w:t>
      </w:r>
    </w:p>
    <w:p w:rsidR="008703A3" w:rsidRPr="000E7711" w:rsidRDefault="008703A3" w:rsidP="000E7711">
      <w:pPr>
        <w:widowControl w:val="0"/>
        <w:autoSpaceDE w:val="0"/>
        <w:autoSpaceDN w:val="0"/>
        <w:ind w:firstLine="709"/>
        <w:jc w:val="both"/>
      </w:pPr>
      <w:r>
        <w:t>4.3</w:t>
      </w:r>
      <w:r w:rsidRPr="000E7711">
        <w:t xml:space="preserve">. Должностные лица администрации </w:t>
      </w:r>
      <w:r w:rsidRPr="008D03BE">
        <w:t>поселения</w:t>
      </w:r>
      <w:r>
        <w:t>,</w:t>
      </w:r>
      <w:r w:rsidRPr="000E7711">
        <w:t xml:space="preserve"> муниципальных учреждений </w:t>
      </w:r>
      <w:r w:rsidRPr="008D03BE">
        <w:t>поселения</w:t>
      </w:r>
      <w:r w:rsidRPr="000E7711">
        <w:t xml:space="preserve"> – соисполнителей муниципальных программ </w:t>
      </w:r>
      <w:r w:rsidRPr="008D03BE">
        <w:t>поселения</w:t>
      </w:r>
      <w:r w:rsidRPr="000E7711">
        <w:t xml:space="preserve"> в соответствии со статьей 45 Федерального закона № 172-ФЗ несут дисциплинарную, гражданско-правовую и административную ответственность за своевременную и качественную реализацию структурных элементов муниципальной программы </w:t>
      </w:r>
      <w:r w:rsidRPr="007732F0">
        <w:t>поселения</w:t>
      </w:r>
      <w:r w:rsidRPr="000E7711">
        <w:t>, эффективное использование бюджетных средств.</w:t>
      </w: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D75E87">
      <w:pPr>
        <w:widowControl w:val="0"/>
        <w:autoSpaceDE w:val="0"/>
        <w:autoSpaceDN w:val="0"/>
        <w:ind w:left="5600"/>
        <w:outlineLvl w:val="0"/>
      </w:pPr>
      <w:r w:rsidRPr="000E7711">
        <w:lastRenderedPageBreak/>
        <w:t xml:space="preserve">Приложение </w:t>
      </w:r>
      <w:r>
        <w:t>2</w:t>
      </w:r>
      <w:r w:rsidRPr="000E7711">
        <w:t xml:space="preserve"> </w:t>
      </w:r>
    </w:p>
    <w:p w:rsidR="008703A3" w:rsidRPr="000E7711" w:rsidRDefault="008703A3" w:rsidP="00D75E87">
      <w:pPr>
        <w:widowControl w:val="0"/>
        <w:autoSpaceDE w:val="0"/>
        <w:autoSpaceDN w:val="0"/>
        <w:ind w:left="5600"/>
        <w:outlineLvl w:val="0"/>
      </w:pPr>
      <w:r w:rsidRPr="000E7711">
        <w:t>к постановлению</w:t>
      </w:r>
      <w:r>
        <w:t xml:space="preserve"> </w:t>
      </w:r>
      <w:r w:rsidRPr="000E7711">
        <w:t xml:space="preserve">администрации </w:t>
      </w:r>
      <w:r>
        <w:t xml:space="preserve">сельского поселения </w:t>
      </w:r>
      <w:r w:rsidR="00C42E45">
        <w:t>Аган</w:t>
      </w:r>
      <w:r>
        <w:t xml:space="preserve"> </w:t>
      </w:r>
    </w:p>
    <w:p w:rsidR="008703A3" w:rsidRPr="00CD009D" w:rsidRDefault="008703A3" w:rsidP="00D75E87">
      <w:pPr>
        <w:jc w:val="both"/>
        <w:rPr>
          <w:szCs w:val="20"/>
        </w:rPr>
      </w:pPr>
      <w:r>
        <w:t xml:space="preserve">                                                                                </w:t>
      </w:r>
      <w:r w:rsidRPr="000E7711">
        <w:t xml:space="preserve">от </w:t>
      </w:r>
      <w:r w:rsidR="005875AD" w:rsidRPr="005875AD">
        <w:t>08.11.</w:t>
      </w:r>
      <w:r w:rsidR="005875AD" w:rsidRPr="00CD009D">
        <w:t xml:space="preserve">2021 </w:t>
      </w:r>
      <w:r w:rsidRPr="000E7711">
        <w:t>№</w:t>
      </w:r>
      <w:r w:rsidR="005875AD" w:rsidRPr="00CD009D">
        <w:t>123</w:t>
      </w:r>
    </w:p>
    <w:p w:rsidR="008703A3" w:rsidRPr="000E7711" w:rsidRDefault="008703A3" w:rsidP="00D75E87">
      <w:pPr>
        <w:widowControl w:val="0"/>
        <w:autoSpaceDE w:val="0"/>
        <w:autoSpaceDN w:val="0"/>
        <w:ind w:left="10065"/>
        <w:outlineLvl w:val="0"/>
        <w:rPr>
          <w:sz w:val="24"/>
          <w:szCs w:val="24"/>
        </w:rPr>
      </w:pPr>
    </w:p>
    <w:p w:rsidR="008703A3" w:rsidRPr="000E7711" w:rsidRDefault="008703A3" w:rsidP="000E7711">
      <w:pPr>
        <w:rPr>
          <w:sz w:val="24"/>
          <w:szCs w:val="24"/>
        </w:rPr>
      </w:pPr>
    </w:p>
    <w:p w:rsidR="008703A3" w:rsidRPr="000E7711" w:rsidRDefault="008703A3" w:rsidP="00B345F3">
      <w:pPr>
        <w:rPr>
          <w:sz w:val="24"/>
          <w:szCs w:val="24"/>
        </w:rPr>
      </w:pPr>
    </w:p>
    <w:p w:rsidR="008703A3" w:rsidRPr="000E7711" w:rsidRDefault="008703A3" w:rsidP="00B345F3">
      <w:pPr>
        <w:widowControl w:val="0"/>
        <w:autoSpaceDE w:val="0"/>
        <w:autoSpaceDN w:val="0"/>
        <w:adjustRightInd w:val="0"/>
        <w:jc w:val="center"/>
        <w:rPr>
          <w:b/>
          <w:bCs/>
        </w:rPr>
      </w:pPr>
      <w:r w:rsidRPr="000E7711">
        <w:rPr>
          <w:b/>
          <w:bCs/>
        </w:rPr>
        <w:t xml:space="preserve">Модельная муниципальная программа </w:t>
      </w:r>
    </w:p>
    <w:p w:rsidR="008703A3" w:rsidRPr="000E7711" w:rsidRDefault="008703A3" w:rsidP="00B345F3">
      <w:pPr>
        <w:widowControl w:val="0"/>
        <w:autoSpaceDE w:val="0"/>
        <w:autoSpaceDN w:val="0"/>
        <w:adjustRightInd w:val="0"/>
        <w:jc w:val="center"/>
        <w:rPr>
          <w:b/>
          <w:bCs/>
        </w:rPr>
      </w:pPr>
      <w:r>
        <w:rPr>
          <w:b/>
          <w:bCs/>
        </w:rPr>
        <w:t xml:space="preserve">сельского поселения </w:t>
      </w:r>
      <w:r w:rsidR="00C42E45">
        <w:rPr>
          <w:b/>
          <w:bCs/>
        </w:rPr>
        <w:t>Аган</w:t>
      </w:r>
    </w:p>
    <w:p w:rsidR="008703A3" w:rsidRPr="000E7711" w:rsidRDefault="008703A3" w:rsidP="00B345F3">
      <w:pPr>
        <w:widowControl w:val="0"/>
        <w:autoSpaceDE w:val="0"/>
        <w:autoSpaceDN w:val="0"/>
        <w:adjustRightInd w:val="0"/>
        <w:jc w:val="center"/>
        <w:rPr>
          <w:bCs/>
        </w:rPr>
      </w:pPr>
    </w:p>
    <w:p w:rsidR="008703A3" w:rsidRPr="000E7711" w:rsidRDefault="008703A3" w:rsidP="00B345F3">
      <w:pPr>
        <w:widowControl w:val="0"/>
        <w:autoSpaceDE w:val="0"/>
        <w:autoSpaceDN w:val="0"/>
        <w:adjustRightInd w:val="0"/>
        <w:ind w:firstLine="709"/>
        <w:jc w:val="both"/>
      </w:pPr>
      <w:r>
        <w:t xml:space="preserve">1. </w:t>
      </w:r>
      <w:r w:rsidRPr="000E7711">
        <w:t xml:space="preserve">Модельная </w:t>
      </w:r>
      <w:r w:rsidRPr="000E7711">
        <w:rPr>
          <w:bCs/>
        </w:rPr>
        <w:t xml:space="preserve">муниципальная программа </w:t>
      </w:r>
      <w:r w:rsidRPr="007732F0">
        <w:rPr>
          <w:bCs/>
        </w:rPr>
        <w:t xml:space="preserve">сельского поселения </w:t>
      </w:r>
      <w:r w:rsidR="00C42E45">
        <w:rPr>
          <w:bCs/>
        </w:rPr>
        <w:t>Аган</w:t>
      </w:r>
      <w:r>
        <w:rPr>
          <w:bCs/>
        </w:rPr>
        <w:t xml:space="preserve"> </w:t>
      </w:r>
      <w:r w:rsidRPr="000E7711">
        <w:t>определяет структуру муниципальной программы</w:t>
      </w:r>
      <w:r w:rsidRPr="000E7711">
        <w:rPr>
          <w:bCs/>
        </w:rPr>
        <w:t xml:space="preserve"> </w:t>
      </w:r>
      <w:r>
        <w:rPr>
          <w:bCs/>
        </w:rPr>
        <w:t xml:space="preserve">сельского поселения </w:t>
      </w:r>
      <w:r w:rsidR="00C42E45">
        <w:rPr>
          <w:bCs/>
        </w:rPr>
        <w:t>Аган</w:t>
      </w:r>
      <w:r w:rsidRPr="000E7711">
        <w:rPr>
          <w:bCs/>
        </w:rPr>
        <w:t xml:space="preserve"> </w:t>
      </w:r>
      <w:r w:rsidRPr="000E7711">
        <w:t xml:space="preserve">(далее – </w:t>
      </w:r>
      <w:r>
        <w:t>поселение</w:t>
      </w:r>
      <w:r w:rsidRPr="000E7711">
        <w:t xml:space="preserve">, муниципальная программа), содержание, механизмы реализации ее структурных элементов. </w:t>
      </w:r>
    </w:p>
    <w:p w:rsidR="008703A3" w:rsidRPr="000E7711" w:rsidRDefault="008703A3" w:rsidP="00B345F3">
      <w:pPr>
        <w:widowControl w:val="0"/>
        <w:autoSpaceDE w:val="0"/>
        <w:autoSpaceDN w:val="0"/>
        <w:adjustRightInd w:val="0"/>
        <w:ind w:firstLine="709"/>
        <w:jc w:val="both"/>
      </w:pPr>
      <w:r w:rsidRPr="000E7711">
        <w:t>2.Муниципальная программа содержит:</w:t>
      </w:r>
    </w:p>
    <w:p w:rsidR="008703A3" w:rsidRPr="000E7711" w:rsidRDefault="008703A3" w:rsidP="00B345F3">
      <w:pPr>
        <w:widowControl w:val="0"/>
        <w:autoSpaceDE w:val="0"/>
        <w:autoSpaceDN w:val="0"/>
        <w:ind w:firstLine="709"/>
        <w:jc w:val="both"/>
      </w:pPr>
      <w:r w:rsidRPr="000E7711">
        <w:t>2.1. Паспорт муниципальной программы по форме согласно таблице.</w:t>
      </w:r>
    </w:p>
    <w:p w:rsidR="008703A3" w:rsidRPr="000E7711" w:rsidRDefault="008703A3" w:rsidP="00B345F3">
      <w:pPr>
        <w:widowControl w:val="0"/>
        <w:autoSpaceDE w:val="0"/>
        <w:autoSpaceDN w:val="0"/>
        <w:ind w:firstLine="709"/>
        <w:jc w:val="both"/>
      </w:pPr>
      <w:r w:rsidRPr="000E7711">
        <w:t>2.2. Приложения, содержащие:</w:t>
      </w:r>
    </w:p>
    <w:p w:rsidR="008703A3" w:rsidRPr="000E7711" w:rsidRDefault="008703A3" w:rsidP="00B345F3">
      <w:pPr>
        <w:widowControl w:val="0"/>
        <w:autoSpaceDE w:val="0"/>
        <w:autoSpaceDN w:val="0"/>
        <w:ind w:firstLine="709"/>
        <w:jc w:val="both"/>
      </w:pPr>
      <w:r w:rsidRPr="000E7711">
        <w:t>2.2.1. Распределение финансовых ресурсов муниципальной программы (по годам).</w:t>
      </w:r>
    </w:p>
    <w:p w:rsidR="008703A3" w:rsidRPr="000E7711" w:rsidRDefault="008703A3" w:rsidP="00B345F3">
      <w:pPr>
        <w:widowControl w:val="0"/>
        <w:autoSpaceDE w:val="0"/>
        <w:autoSpaceDN w:val="0"/>
        <w:ind w:firstLine="709"/>
        <w:jc w:val="both"/>
      </w:pPr>
      <w:r w:rsidRPr="000E7711">
        <w:t>2.2.2. Перечень структурных элементов муниципальной программы.</w:t>
      </w:r>
    </w:p>
    <w:p w:rsidR="008703A3" w:rsidRPr="000E7711" w:rsidRDefault="008703A3" w:rsidP="00B345F3">
      <w:pPr>
        <w:widowControl w:val="0"/>
        <w:autoSpaceDE w:val="0"/>
        <w:autoSpaceDN w:val="0"/>
        <w:ind w:firstLine="709"/>
        <w:jc w:val="both"/>
      </w:pPr>
      <w:r w:rsidRPr="000E7711">
        <w:t>2.2.3.  Показатели, характеризующие эффективность структурного элемента муниципальной программы (заполняется при наличии таких показателей).</w:t>
      </w:r>
    </w:p>
    <w:p w:rsidR="008703A3" w:rsidRPr="000E7711" w:rsidRDefault="008703A3" w:rsidP="00B345F3">
      <w:pPr>
        <w:widowControl w:val="0"/>
        <w:autoSpaceDE w:val="0"/>
        <w:autoSpaceDN w:val="0"/>
        <w:ind w:firstLine="709"/>
        <w:jc w:val="both"/>
      </w:pPr>
      <w:bookmarkStart w:id="1" w:name="Par139"/>
      <w:bookmarkEnd w:id="1"/>
      <w:r w:rsidRPr="000E7711">
        <w:t>2.2.4. Порядки реализации структурных элементов муниципальной программы, в том числе:</w:t>
      </w:r>
    </w:p>
    <w:p w:rsidR="008703A3" w:rsidRPr="000E7711" w:rsidRDefault="008703A3" w:rsidP="00B345F3">
      <w:pPr>
        <w:widowControl w:val="0"/>
        <w:autoSpaceDE w:val="0"/>
        <w:autoSpaceDN w:val="0"/>
        <w:ind w:firstLine="709"/>
        <w:jc w:val="both"/>
      </w:pPr>
      <w:r w:rsidRPr="000E7711">
        <w:t xml:space="preserve">а) </w:t>
      </w:r>
      <w:r>
        <w:t xml:space="preserve">предоставления </w:t>
      </w:r>
      <w:r w:rsidRPr="000E7711">
        <w:t>бюджетным и автономным учреждениям субсидий на иные цели;</w:t>
      </w:r>
    </w:p>
    <w:p w:rsidR="008703A3" w:rsidRPr="000E7711" w:rsidRDefault="008703A3" w:rsidP="00B345F3">
      <w:pPr>
        <w:widowControl w:val="0"/>
        <w:autoSpaceDE w:val="0"/>
        <w:autoSpaceDN w:val="0"/>
        <w:ind w:firstLine="709"/>
        <w:jc w:val="both"/>
      </w:pPr>
      <w:r w:rsidRPr="000E7711">
        <w:t>б)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rsidR="008703A3" w:rsidRPr="000E7711" w:rsidRDefault="008703A3" w:rsidP="00B345F3">
      <w:pPr>
        <w:widowControl w:val="0"/>
        <w:autoSpaceDE w:val="0"/>
        <w:autoSpaceDN w:val="0"/>
        <w:ind w:firstLine="709"/>
        <w:jc w:val="both"/>
      </w:pPr>
      <w:r w:rsidRPr="000E7711">
        <w:t>в) предоставления грантов в форме субсидий на реализацию социально значимых проектов, в том числе предоставляемых на конкурсной основе.</w:t>
      </w:r>
    </w:p>
    <w:p w:rsidR="008703A3" w:rsidRPr="000E7711" w:rsidRDefault="008703A3" w:rsidP="00B345F3">
      <w:pPr>
        <w:widowControl w:val="0"/>
        <w:autoSpaceDE w:val="0"/>
        <w:autoSpaceDN w:val="0"/>
        <w:ind w:firstLine="709"/>
        <w:jc w:val="both"/>
      </w:pPr>
      <w:r w:rsidRPr="000E7711">
        <w:t xml:space="preserve">Порядок реализации структурных элементов муниципальной программы может утверждаться отдельными нормативными правовыми актами </w:t>
      </w:r>
      <w:r>
        <w:t>поселения</w:t>
      </w:r>
      <w:r w:rsidRPr="000E7711">
        <w:t>, подготовку которых или внесение в них изменений осуществ</w:t>
      </w:r>
      <w:r>
        <w:t>ляют ответственные исполнители</w:t>
      </w:r>
      <w:r w:rsidRPr="000E7711">
        <w:t xml:space="preserve"> муниципальных программ и соисполнители муниципальных программ, непосредственно реализующие эти мероприятия.</w:t>
      </w:r>
    </w:p>
    <w:p w:rsidR="008703A3" w:rsidRPr="000E7711" w:rsidRDefault="008703A3" w:rsidP="00B345F3">
      <w:pPr>
        <w:widowControl w:val="0"/>
        <w:autoSpaceDE w:val="0"/>
        <w:autoSpaceDN w:val="0"/>
        <w:ind w:firstLine="709"/>
        <w:jc w:val="both"/>
      </w:pPr>
      <w:r w:rsidRPr="000E7711">
        <w:t>Приложения к муниципальной программе</w:t>
      </w:r>
      <w:r>
        <w:t>,</w:t>
      </w:r>
      <w:r w:rsidRPr="000E7711">
        <w:t xml:space="preserve"> указан</w:t>
      </w:r>
      <w:r>
        <w:t xml:space="preserve">ные в пунктах 2.2.1 – </w:t>
      </w:r>
      <w:r w:rsidRPr="000E7711">
        <w:t>2.2.3</w:t>
      </w:r>
      <w:r>
        <w:t>,</w:t>
      </w:r>
      <w:r w:rsidRPr="000E7711">
        <w:t xml:space="preserve"> утверждаются Методическими рекомендациями по разработке проектов муниципальных программ </w:t>
      </w:r>
      <w:r w:rsidRPr="007732F0">
        <w:t>поселения</w:t>
      </w:r>
      <w:r w:rsidRPr="000E7711">
        <w:t xml:space="preserve"> в форме таблиц.</w:t>
      </w:r>
    </w:p>
    <w:p w:rsidR="008703A3" w:rsidRPr="000E7711" w:rsidRDefault="008703A3" w:rsidP="00B345F3">
      <w:pPr>
        <w:widowControl w:val="0"/>
        <w:autoSpaceDE w:val="0"/>
        <w:autoSpaceDN w:val="0"/>
        <w:ind w:firstLine="709"/>
        <w:jc w:val="both"/>
      </w:pPr>
      <w:r w:rsidRPr="000E7711">
        <w:t xml:space="preserve">3. Формирование и исполнение портфелей проектов (региональных проектов) и проектов осуществляется в соответствии с постановлением </w:t>
      </w:r>
      <w:r w:rsidRPr="000E7711">
        <w:lastRenderedPageBreak/>
        <w:t xml:space="preserve">Правительства Российской Федерации от 31 октября 2018 года № 1288 «Об организации проектной деятельности в Правительстве Российской Федерации», постановлением Правительства </w:t>
      </w:r>
      <w:r>
        <w:t xml:space="preserve">Ханты-Мансийского </w:t>
      </w:r>
      <w:r w:rsidRPr="000E7711">
        <w:t>автономного округа</w:t>
      </w:r>
      <w:r>
        <w:t xml:space="preserve"> – Югры </w:t>
      </w:r>
      <w:r w:rsidRPr="000E7711">
        <w:t>от 25 декабря 2015 года № 485-п «О системе управления проектной деятельностью в исполнительных органах государственной власти Ханты-Мансийс</w:t>
      </w:r>
      <w:r>
        <w:t>кого автономного округа – Югры».</w:t>
      </w:r>
      <w:r w:rsidRPr="000E7711">
        <w:t xml:space="preserve"> </w:t>
      </w:r>
    </w:p>
    <w:p w:rsidR="008703A3" w:rsidRPr="000E7711" w:rsidRDefault="008703A3" w:rsidP="00B345F3">
      <w:pPr>
        <w:tabs>
          <w:tab w:val="left" w:pos="3810"/>
        </w:tabs>
        <w:ind w:firstLine="709"/>
        <w:jc w:val="both"/>
        <w:rPr>
          <w:sz w:val="24"/>
          <w:szCs w:val="24"/>
        </w:rPr>
      </w:pPr>
    </w:p>
    <w:p w:rsidR="008703A3" w:rsidRPr="000E7711" w:rsidRDefault="008703A3" w:rsidP="00B345F3">
      <w:pPr>
        <w:tabs>
          <w:tab w:val="left" w:pos="3810"/>
        </w:tabs>
        <w:rPr>
          <w:sz w:val="24"/>
          <w:szCs w:val="24"/>
        </w:rPr>
      </w:pPr>
    </w:p>
    <w:p w:rsidR="008703A3" w:rsidRPr="000E7711" w:rsidRDefault="008703A3" w:rsidP="00B345F3">
      <w:pPr>
        <w:tabs>
          <w:tab w:val="left" w:pos="3810"/>
        </w:tabs>
        <w:rPr>
          <w:sz w:val="24"/>
          <w:szCs w:val="24"/>
        </w:rPr>
      </w:pPr>
    </w:p>
    <w:p w:rsidR="008703A3" w:rsidRPr="000E7711" w:rsidRDefault="008703A3" w:rsidP="00B345F3">
      <w:pPr>
        <w:tabs>
          <w:tab w:val="left" w:pos="3810"/>
        </w:tabs>
        <w:rPr>
          <w:sz w:val="24"/>
          <w:szCs w:val="24"/>
        </w:rPr>
      </w:pPr>
    </w:p>
    <w:p w:rsidR="008703A3" w:rsidRPr="000E7711" w:rsidRDefault="008703A3" w:rsidP="000E7711">
      <w:pPr>
        <w:tabs>
          <w:tab w:val="left" w:pos="3810"/>
        </w:tabs>
        <w:rPr>
          <w:sz w:val="24"/>
          <w:szCs w:val="24"/>
        </w:rPr>
      </w:pPr>
    </w:p>
    <w:p w:rsidR="008703A3" w:rsidRPr="000E7711" w:rsidRDefault="008703A3" w:rsidP="000E7711">
      <w:pPr>
        <w:tabs>
          <w:tab w:val="left" w:pos="3810"/>
        </w:tabs>
        <w:rPr>
          <w:sz w:val="24"/>
          <w:szCs w:val="24"/>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sectPr w:rsidR="008703A3" w:rsidSect="001238F8">
          <w:pgSz w:w="11907" w:h="16840" w:code="9"/>
          <w:pgMar w:top="1134" w:right="567" w:bottom="1134" w:left="1701" w:header="720" w:footer="720" w:gutter="0"/>
          <w:cols w:space="720"/>
          <w:noEndnote/>
          <w:docGrid w:linePitch="381"/>
        </w:sectPr>
      </w:pPr>
    </w:p>
    <w:p w:rsidR="008703A3" w:rsidRPr="000E7711" w:rsidRDefault="008703A3" w:rsidP="000E7711">
      <w:pPr>
        <w:widowControl w:val="0"/>
        <w:autoSpaceDE w:val="0"/>
        <w:autoSpaceDN w:val="0"/>
        <w:adjustRightInd w:val="0"/>
        <w:jc w:val="right"/>
      </w:pPr>
      <w:r w:rsidRPr="000E7711">
        <w:lastRenderedPageBreak/>
        <w:t>Таблица</w:t>
      </w:r>
    </w:p>
    <w:p w:rsidR="008703A3" w:rsidRPr="000E7711" w:rsidRDefault="008703A3" w:rsidP="000E7711">
      <w:pPr>
        <w:widowControl w:val="0"/>
        <w:autoSpaceDE w:val="0"/>
        <w:autoSpaceDN w:val="0"/>
        <w:adjustRightInd w:val="0"/>
        <w:jc w:val="center"/>
        <w:rPr>
          <w:b/>
        </w:rPr>
      </w:pPr>
      <w:r w:rsidRPr="000E7711">
        <w:rPr>
          <w:b/>
        </w:rPr>
        <w:t>Паспорт</w:t>
      </w:r>
    </w:p>
    <w:p w:rsidR="008703A3" w:rsidRPr="000E7711" w:rsidRDefault="008703A3" w:rsidP="000E7711">
      <w:pPr>
        <w:widowControl w:val="0"/>
        <w:autoSpaceDE w:val="0"/>
        <w:autoSpaceDN w:val="0"/>
        <w:jc w:val="center"/>
        <w:rPr>
          <w:b/>
        </w:rPr>
      </w:pPr>
      <w:r w:rsidRPr="000E7711">
        <w:rPr>
          <w:b/>
        </w:rPr>
        <w:t xml:space="preserve">муниципальной программы </w:t>
      </w:r>
    </w:p>
    <w:p w:rsidR="008703A3" w:rsidRPr="000E7711" w:rsidRDefault="008703A3" w:rsidP="000E7711">
      <w:pPr>
        <w:tabs>
          <w:tab w:val="left" w:pos="3810"/>
        </w:tabs>
        <w:rPr>
          <w:sz w:val="24"/>
          <w:szCs w:val="24"/>
        </w:rPr>
      </w:pPr>
    </w:p>
    <w:tbl>
      <w:tblPr>
        <w:tblW w:w="150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544"/>
        <w:gridCol w:w="709"/>
        <w:gridCol w:w="1420"/>
        <w:gridCol w:w="1284"/>
        <w:gridCol w:w="1134"/>
        <w:gridCol w:w="70"/>
        <w:gridCol w:w="781"/>
        <w:gridCol w:w="850"/>
        <w:gridCol w:w="77"/>
        <w:gridCol w:w="65"/>
        <w:gridCol w:w="709"/>
        <w:gridCol w:w="994"/>
        <w:gridCol w:w="1274"/>
        <w:gridCol w:w="286"/>
        <w:gridCol w:w="1829"/>
      </w:tblGrid>
      <w:tr w:rsidR="008703A3" w:rsidRPr="000E7711" w:rsidTr="00403ACE">
        <w:trPr>
          <w:trHeight w:val="475"/>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Наименование муниципальной программы</w:t>
            </w:r>
          </w:p>
        </w:tc>
        <w:tc>
          <w:tcPr>
            <w:tcW w:w="3413" w:type="dxa"/>
            <w:gridSpan w:val="3"/>
          </w:tcPr>
          <w:p w:rsidR="008703A3" w:rsidRPr="000E7711" w:rsidRDefault="008703A3" w:rsidP="000E7711">
            <w:pPr>
              <w:widowControl w:val="0"/>
              <w:autoSpaceDE w:val="0"/>
              <w:autoSpaceDN w:val="0"/>
              <w:contextualSpacing/>
              <w:rPr>
                <w:i/>
                <w:sz w:val="22"/>
                <w:szCs w:val="20"/>
              </w:rPr>
            </w:pPr>
          </w:p>
        </w:tc>
        <w:tc>
          <w:tcPr>
            <w:tcW w:w="5954" w:type="dxa"/>
            <w:gridSpan w:val="9"/>
          </w:tcPr>
          <w:p w:rsidR="008703A3" w:rsidRPr="000E7711" w:rsidRDefault="008703A3" w:rsidP="000E7711">
            <w:pPr>
              <w:widowControl w:val="0"/>
              <w:autoSpaceDE w:val="0"/>
              <w:autoSpaceDN w:val="0"/>
              <w:ind w:firstLine="147"/>
              <w:contextualSpacing/>
              <w:rPr>
                <w:i/>
                <w:sz w:val="22"/>
                <w:szCs w:val="20"/>
              </w:rPr>
            </w:pPr>
            <w:r w:rsidRPr="000E7711">
              <w:rPr>
                <w:sz w:val="22"/>
                <w:szCs w:val="20"/>
              </w:rPr>
              <w:t xml:space="preserve">Сроки реализации муниципальной программы </w:t>
            </w:r>
          </w:p>
        </w:tc>
        <w:tc>
          <w:tcPr>
            <w:tcW w:w="2115" w:type="dxa"/>
            <w:gridSpan w:val="2"/>
          </w:tcPr>
          <w:p w:rsidR="008703A3" w:rsidRPr="000E7711" w:rsidRDefault="008703A3" w:rsidP="000E7711">
            <w:pPr>
              <w:widowControl w:val="0"/>
              <w:autoSpaceDE w:val="0"/>
              <w:autoSpaceDN w:val="0"/>
              <w:contextualSpacing/>
              <w:jc w:val="center"/>
              <w:rPr>
                <w:i/>
                <w:sz w:val="22"/>
                <w:szCs w:val="20"/>
              </w:rPr>
            </w:pPr>
          </w:p>
        </w:tc>
      </w:tr>
      <w:tr w:rsidR="008703A3" w:rsidRPr="000E7711" w:rsidTr="00403ACE">
        <w:trPr>
          <w:trHeight w:val="464"/>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Тип муниципальной программы</w:t>
            </w:r>
          </w:p>
        </w:tc>
        <w:tc>
          <w:tcPr>
            <w:tcW w:w="11482" w:type="dxa"/>
            <w:gridSpan w:val="14"/>
          </w:tcPr>
          <w:p w:rsidR="008703A3" w:rsidRPr="000E7711" w:rsidRDefault="008703A3" w:rsidP="000E7711">
            <w:pPr>
              <w:widowControl w:val="0"/>
              <w:autoSpaceDE w:val="0"/>
              <w:autoSpaceDN w:val="0"/>
              <w:contextualSpacing/>
              <w:rPr>
                <w:sz w:val="22"/>
                <w:szCs w:val="20"/>
              </w:rPr>
            </w:pPr>
          </w:p>
        </w:tc>
      </w:tr>
      <w:tr w:rsidR="008703A3" w:rsidRPr="000E7711" w:rsidTr="00403ACE">
        <w:trPr>
          <w:trHeight w:val="338"/>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Куратор муниципальной программы</w:t>
            </w:r>
          </w:p>
        </w:tc>
        <w:tc>
          <w:tcPr>
            <w:tcW w:w="11482" w:type="dxa"/>
            <w:gridSpan w:val="14"/>
          </w:tcPr>
          <w:p w:rsidR="008703A3" w:rsidRPr="000E7711" w:rsidRDefault="008703A3" w:rsidP="000E7711">
            <w:pPr>
              <w:widowControl w:val="0"/>
              <w:autoSpaceDE w:val="0"/>
              <w:autoSpaceDN w:val="0"/>
              <w:contextualSpacing/>
              <w:rPr>
                <w:i/>
                <w:sz w:val="22"/>
                <w:szCs w:val="20"/>
              </w:rPr>
            </w:pPr>
          </w:p>
        </w:tc>
      </w:tr>
      <w:tr w:rsidR="008703A3" w:rsidRPr="000E7711" w:rsidTr="00403ACE">
        <w:trPr>
          <w:trHeight w:val="572"/>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Ответственный исполнитель</w:t>
            </w:r>
          </w:p>
          <w:p w:rsidR="008703A3" w:rsidRPr="000E7711" w:rsidRDefault="008703A3" w:rsidP="000E7711">
            <w:pPr>
              <w:widowControl w:val="0"/>
              <w:autoSpaceDE w:val="0"/>
              <w:autoSpaceDN w:val="0"/>
              <w:contextualSpacing/>
              <w:rPr>
                <w:sz w:val="22"/>
                <w:szCs w:val="20"/>
              </w:rPr>
            </w:pPr>
            <w:r w:rsidRPr="000E7711">
              <w:rPr>
                <w:sz w:val="22"/>
                <w:szCs w:val="20"/>
              </w:rPr>
              <w:t>муниципальной программы</w:t>
            </w:r>
          </w:p>
        </w:tc>
        <w:tc>
          <w:tcPr>
            <w:tcW w:w="11482" w:type="dxa"/>
            <w:gridSpan w:val="14"/>
          </w:tcPr>
          <w:p w:rsidR="008703A3" w:rsidRPr="000E7711" w:rsidRDefault="008703A3" w:rsidP="000E7711">
            <w:pPr>
              <w:widowControl w:val="0"/>
              <w:autoSpaceDE w:val="0"/>
              <w:autoSpaceDN w:val="0"/>
              <w:rPr>
                <w:i/>
                <w:sz w:val="22"/>
                <w:szCs w:val="20"/>
              </w:rPr>
            </w:pPr>
          </w:p>
        </w:tc>
      </w:tr>
      <w:tr w:rsidR="008703A3" w:rsidRPr="000E7711" w:rsidTr="00403ACE">
        <w:trPr>
          <w:trHeight w:val="582"/>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Соисполнители муниципальной программы</w:t>
            </w:r>
          </w:p>
        </w:tc>
        <w:tc>
          <w:tcPr>
            <w:tcW w:w="11482" w:type="dxa"/>
            <w:gridSpan w:val="14"/>
          </w:tcPr>
          <w:p w:rsidR="008703A3" w:rsidRPr="000E7711" w:rsidRDefault="008703A3" w:rsidP="000E7711">
            <w:pPr>
              <w:widowControl w:val="0"/>
              <w:autoSpaceDE w:val="0"/>
              <w:autoSpaceDN w:val="0"/>
              <w:rPr>
                <w:i/>
                <w:sz w:val="22"/>
                <w:szCs w:val="20"/>
              </w:rPr>
            </w:pPr>
          </w:p>
        </w:tc>
      </w:tr>
      <w:tr w:rsidR="008703A3" w:rsidRPr="000E7711" w:rsidTr="00403ACE">
        <w:trPr>
          <w:trHeight w:val="438"/>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Национальная цель</w:t>
            </w:r>
          </w:p>
        </w:tc>
        <w:tc>
          <w:tcPr>
            <w:tcW w:w="11482" w:type="dxa"/>
            <w:gridSpan w:val="14"/>
          </w:tcPr>
          <w:p w:rsidR="008703A3" w:rsidRPr="000E7711" w:rsidRDefault="008703A3" w:rsidP="000E7711">
            <w:pPr>
              <w:widowControl w:val="0"/>
              <w:autoSpaceDE w:val="0"/>
              <w:autoSpaceDN w:val="0"/>
              <w:rPr>
                <w:i/>
                <w:sz w:val="22"/>
                <w:szCs w:val="20"/>
              </w:rPr>
            </w:pPr>
          </w:p>
        </w:tc>
      </w:tr>
      <w:tr w:rsidR="008703A3" w:rsidRPr="000E7711" w:rsidTr="00403ACE">
        <w:trPr>
          <w:trHeight w:val="446"/>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Цели муниципальной программы</w:t>
            </w:r>
          </w:p>
        </w:tc>
        <w:tc>
          <w:tcPr>
            <w:tcW w:w="11482" w:type="dxa"/>
            <w:gridSpan w:val="14"/>
          </w:tcPr>
          <w:p w:rsidR="008703A3" w:rsidRPr="000E7711" w:rsidRDefault="008703A3" w:rsidP="000E7711">
            <w:pPr>
              <w:widowControl w:val="0"/>
              <w:autoSpaceDE w:val="0"/>
              <w:autoSpaceDN w:val="0"/>
              <w:jc w:val="both"/>
              <w:rPr>
                <w:i/>
                <w:sz w:val="22"/>
                <w:szCs w:val="20"/>
              </w:rPr>
            </w:pPr>
          </w:p>
        </w:tc>
      </w:tr>
      <w:tr w:rsidR="008703A3" w:rsidRPr="000E7711" w:rsidTr="00403ACE">
        <w:trPr>
          <w:trHeight w:val="311"/>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Задачи муниципальной программы</w:t>
            </w:r>
          </w:p>
        </w:tc>
        <w:tc>
          <w:tcPr>
            <w:tcW w:w="11482" w:type="dxa"/>
            <w:gridSpan w:val="14"/>
          </w:tcPr>
          <w:p w:rsidR="008703A3" w:rsidRPr="000E7711" w:rsidRDefault="008703A3" w:rsidP="000E7711">
            <w:pPr>
              <w:widowControl w:val="0"/>
              <w:autoSpaceDE w:val="0"/>
              <w:autoSpaceDN w:val="0"/>
              <w:jc w:val="both"/>
              <w:rPr>
                <w:i/>
                <w:sz w:val="22"/>
                <w:szCs w:val="20"/>
              </w:rPr>
            </w:pPr>
          </w:p>
        </w:tc>
      </w:tr>
      <w:tr w:rsidR="008703A3" w:rsidRPr="000E7711" w:rsidTr="00403ACE">
        <w:trPr>
          <w:trHeight w:val="438"/>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Подпрограммы</w:t>
            </w:r>
          </w:p>
        </w:tc>
        <w:tc>
          <w:tcPr>
            <w:tcW w:w="11482" w:type="dxa"/>
            <w:gridSpan w:val="14"/>
          </w:tcPr>
          <w:p w:rsidR="008703A3" w:rsidRPr="000E7711" w:rsidRDefault="008703A3" w:rsidP="000E7711">
            <w:pPr>
              <w:widowControl w:val="0"/>
              <w:autoSpaceDE w:val="0"/>
              <w:autoSpaceDN w:val="0"/>
              <w:jc w:val="both"/>
              <w:rPr>
                <w:i/>
                <w:sz w:val="22"/>
                <w:szCs w:val="20"/>
              </w:rPr>
            </w:pPr>
          </w:p>
        </w:tc>
      </w:tr>
      <w:tr w:rsidR="008703A3" w:rsidRPr="000E7711" w:rsidTr="00403ACE">
        <w:trPr>
          <w:trHeight w:val="20"/>
        </w:trPr>
        <w:tc>
          <w:tcPr>
            <w:tcW w:w="3544" w:type="dxa"/>
            <w:vMerge w:val="restart"/>
          </w:tcPr>
          <w:p w:rsidR="008703A3" w:rsidRPr="000E7711" w:rsidRDefault="008703A3" w:rsidP="000E7711">
            <w:pPr>
              <w:widowControl w:val="0"/>
              <w:autoSpaceDE w:val="0"/>
              <w:autoSpaceDN w:val="0"/>
              <w:contextualSpacing/>
              <w:rPr>
                <w:sz w:val="22"/>
                <w:szCs w:val="20"/>
              </w:rPr>
            </w:pPr>
            <w:r w:rsidRPr="000E7711">
              <w:rPr>
                <w:sz w:val="22"/>
                <w:szCs w:val="20"/>
              </w:rPr>
              <w:t>Целевые показатели муниципальной программы</w:t>
            </w:r>
          </w:p>
        </w:tc>
        <w:tc>
          <w:tcPr>
            <w:tcW w:w="709" w:type="dxa"/>
            <w:vMerge w:val="restart"/>
          </w:tcPr>
          <w:p w:rsidR="008703A3" w:rsidRPr="000E7711" w:rsidRDefault="008703A3" w:rsidP="000E7711">
            <w:pPr>
              <w:widowControl w:val="0"/>
              <w:autoSpaceDE w:val="0"/>
              <w:autoSpaceDN w:val="0"/>
              <w:jc w:val="center"/>
              <w:rPr>
                <w:sz w:val="22"/>
                <w:szCs w:val="20"/>
              </w:rPr>
            </w:pPr>
            <w:r w:rsidRPr="000E7711">
              <w:rPr>
                <w:sz w:val="22"/>
                <w:szCs w:val="20"/>
              </w:rPr>
              <w:t>№ п/п</w:t>
            </w:r>
          </w:p>
        </w:tc>
        <w:tc>
          <w:tcPr>
            <w:tcW w:w="1420" w:type="dxa"/>
            <w:vMerge w:val="restart"/>
          </w:tcPr>
          <w:p w:rsidR="008703A3" w:rsidRPr="000E7711" w:rsidRDefault="008703A3" w:rsidP="000E7711">
            <w:pPr>
              <w:widowControl w:val="0"/>
              <w:autoSpaceDE w:val="0"/>
              <w:autoSpaceDN w:val="0"/>
              <w:ind w:firstLine="12"/>
              <w:jc w:val="center"/>
              <w:rPr>
                <w:sz w:val="22"/>
                <w:szCs w:val="20"/>
              </w:rPr>
            </w:pPr>
            <w:r w:rsidRPr="000E7711">
              <w:rPr>
                <w:sz w:val="22"/>
                <w:szCs w:val="20"/>
              </w:rPr>
              <w:t xml:space="preserve">Наименование целевого показателя </w:t>
            </w:r>
          </w:p>
        </w:tc>
        <w:tc>
          <w:tcPr>
            <w:tcW w:w="1284" w:type="dxa"/>
            <w:vMerge w:val="restart"/>
          </w:tcPr>
          <w:p w:rsidR="008703A3" w:rsidRPr="000E7711" w:rsidRDefault="008703A3" w:rsidP="000E7711">
            <w:pPr>
              <w:widowControl w:val="0"/>
              <w:autoSpaceDE w:val="0"/>
              <w:autoSpaceDN w:val="0"/>
              <w:ind w:firstLine="13"/>
              <w:jc w:val="center"/>
              <w:rPr>
                <w:strike/>
                <w:sz w:val="22"/>
                <w:szCs w:val="20"/>
              </w:rPr>
            </w:pPr>
            <w:r w:rsidRPr="000E7711">
              <w:rPr>
                <w:sz w:val="22"/>
                <w:szCs w:val="20"/>
              </w:rPr>
              <w:t xml:space="preserve">Документ-основание </w:t>
            </w:r>
          </w:p>
        </w:tc>
        <w:tc>
          <w:tcPr>
            <w:tcW w:w="8069" w:type="dxa"/>
            <w:gridSpan w:val="11"/>
          </w:tcPr>
          <w:p w:rsidR="008703A3" w:rsidRPr="000E7711" w:rsidRDefault="008703A3" w:rsidP="000E7711">
            <w:pPr>
              <w:widowControl w:val="0"/>
              <w:autoSpaceDE w:val="0"/>
              <w:autoSpaceDN w:val="0"/>
              <w:jc w:val="center"/>
              <w:rPr>
                <w:sz w:val="22"/>
                <w:szCs w:val="20"/>
              </w:rPr>
            </w:pPr>
            <w:r w:rsidRPr="000E7711">
              <w:rPr>
                <w:sz w:val="22"/>
                <w:szCs w:val="20"/>
              </w:rPr>
              <w:t xml:space="preserve">Значение показателя по годам  </w:t>
            </w:r>
          </w:p>
        </w:tc>
      </w:tr>
      <w:tr w:rsidR="008703A3" w:rsidRPr="000E7711" w:rsidTr="00403ACE">
        <w:trPr>
          <w:trHeight w:val="477"/>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709" w:type="dxa"/>
            <w:vMerge/>
          </w:tcPr>
          <w:p w:rsidR="008703A3" w:rsidRPr="000E7711" w:rsidRDefault="008703A3" w:rsidP="000E7711">
            <w:pPr>
              <w:widowControl w:val="0"/>
              <w:autoSpaceDE w:val="0"/>
              <w:autoSpaceDN w:val="0"/>
              <w:jc w:val="center"/>
              <w:rPr>
                <w:sz w:val="22"/>
                <w:szCs w:val="20"/>
              </w:rPr>
            </w:pPr>
          </w:p>
        </w:tc>
        <w:tc>
          <w:tcPr>
            <w:tcW w:w="1420" w:type="dxa"/>
            <w:vMerge/>
          </w:tcPr>
          <w:p w:rsidR="008703A3" w:rsidRPr="000E7711" w:rsidRDefault="008703A3" w:rsidP="000E7711">
            <w:pPr>
              <w:widowControl w:val="0"/>
              <w:autoSpaceDE w:val="0"/>
              <w:autoSpaceDN w:val="0"/>
              <w:jc w:val="both"/>
              <w:rPr>
                <w:sz w:val="22"/>
                <w:szCs w:val="20"/>
              </w:rPr>
            </w:pPr>
          </w:p>
        </w:tc>
        <w:tc>
          <w:tcPr>
            <w:tcW w:w="1284" w:type="dxa"/>
            <w:vMerge/>
          </w:tcPr>
          <w:p w:rsidR="008703A3" w:rsidRPr="000E7711" w:rsidRDefault="008703A3" w:rsidP="000E7711">
            <w:pPr>
              <w:widowControl w:val="0"/>
              <w:autoSpaceDE w:val="0"/>
              <w:autoSpaceDN w:val="0"/>
              <w:jc w:val="both"/>
              <w:rPr>
                <w:sz w:val="22"/>
                <w:szCs w:val="20"/>
              </w:rPr>
            </w:pPr>
          </w:p>
        </w:tc>
        <w:tc>
          <w:tcPr>
            <w:tcW w:w="1134" w:type="dxa"/>
          </w:tcPr>
          <w:p w:rsidR="008703A3" w:rsidRPr="000E7711" w:rsidRDefault="008703A3" w:rsidP="000E7711">
            <w:pPr>
              <w:widowControl w:val="0"/>
              <w:autoSpaceDE w:val="0"/>
              <w:autoSpaceDN w:val="0"/>
              <w:jc w:val="center"/>
              <w:rPr>
                <w:sz w:val="22"/>
                <w:szCs w:val="20"/>
              </w:rPr>
            </w:pPr>
            <w:r w:rsidRPr="000E7711">
              <w:rPr>
                <w:sz w:val="22"/>
                <w:szCs w:val="20"/>
              </w:rPr>
              <w:t xml:space="preserve">Базовое значение </w:t>
            </w:r>
          </w:p>
        </w:tc>
        <w:tc>
          <w:tcPr>
            <w:tcW w:w="851" w:type="dxa"/>
            <w:gridSpan w:val="2"/>
          </w:tcPr>
          <w:p w:rsidR="008703A3" w:rsidRPr="000E7711" w:rsidRDefault="008703A3" w:rsidP="000E7711">
            <w:pPr>
              <w:widowControl w:val="0"/>
              <w:autoSpaceDE w:val="0"/>
              <w:autoSpaceDN w:val="0"/>
              <w:ind w:left="-921" w:hanging="142"/>
              <w:jc w:val="right"/>
              <w:rPr>
                <w:sz w:val="22"/>
                <w:szCs w:val="20"/>
              </w:rPr>
            </w:pPr>
            <w:r w:rsidRPr="000E7711">
              <w:rPr>
                <w:sz w:val="22"/>
                <w:szCs w:val="20"/>
              </w:rPr>
              <w:t>20__</w:t>
            </w:r>
          </w:p>
        </w:tc>
        <w:tc>
          <w:tcPr>
            <w:tcW w:w="850" w:type="dxa"/>
          </w:tcPr>
          <w:p w:rsidR="008703A3" w:rsidRPr="000E7711" w:rsidRDefault="008703A3" w:rsidP="000E7711">
            <w:pPr>
              <w:widowControl w:val="0"/>
              <w:autoSpaceDE w:val="0"/>
              <w:autoSpaceDN w:val="0"/>
              <w:ind w:left="-853" w:firstLine="817"/>
              <w:jc w:val="right"/>
              <w:rPr>
                <w:sz w:val="22"/>
                <w:szCs w:val="20"/>
              </w:rPr>
            </w:pPr>
            <w:r w:rsidRPr="000E7711">
              <w:rPr>
                <w:sz w:val="22"/>
                <w:szCs w:val="20"/>
              </w:rPr>
              <w:t>20__</w:t>
            </w:r>
          </w:p>
        </w:tc>
        <w:tc>
          <w:tcPr>
            <w:tcW w:w="851" w:type="dxa"/>
            <w:gridSpan w:val="3"/>
          </w:tcPr>
          <w:p w:rsidR="008703A3" w:rsidRPr="000E7711" w:rsidRDefault="008703A3" w:rsidP="000E7711">
            <w:pPr>
              <w:widowControl w:val="0"/>
              <w:autoSpaceDE w:val="0"/>
              <w:autoSpaceDN w:val="0"/>
              <w:ind w:left="-713"/>
              <w:jc w:val="right"/>
              <w:rPr>
                <w:sz w:val="22"/>
                <w:szCs w:val="20"/>
              </w:rPr>
            </w:pPr>
            <w:r w:rsidRPr="000E7711">
              <w:rPr>
                <w:sz w:val="22"/>
                <w:szCs w:val="20"/>
              </w:rPr>
              <w:t>20__</w:t>
            </w:r>
          </w:p>
        </w:tc>
        <w:tc>
          <w:tcPr>
            <w:tcW w:w="994" w:type="dxa"/>
          </w:tcPr>
          <w:p w:rsidR="008703A3" w:rsidRPr="000E7711" w:rsidRDefault="008703A3" w:rsidP="000E7711">
            <w:pPr>
              <w:widowControl w:val="0"/>
              <w:autoSpaceDE w:val="0"/>
              <w:autoSpaceDN w:val="0"/>
              <w:ind w:left="-702"/>
              <w:jc w:val="right"/>
              <w:rPr>
                <w:sz w:val="22"/>
                <w:szCs w:val="20"/>
              </w:rPr>
            </w:pPr>
            <w:r w:rsidRPr="000E7711">
              <w:rPr>
                <w:sz w:val="22"/>
                <w:szCs w:val="20"/>
              </w:rPr>
              <w:t xml:space="preserve">И т.д. </w:t>
            </w:r>
          </w:p>
        </w:tc>
        <w:tc>
          <w:tcPr>
            <w:tcW w:w="1560" w:type="dxa"/>
            <w:gridSpan w:val="2"/>
          </w:tcPr>
          <w:p w:rsidR="008703A3" w:rsidRPr="000E7711" w:rsidRDefault="008703A3" w:rsidP="000E7711">
            <w:pPr>
              <w:widowControl w:val="0"/>
              <w:autoSpaceDE w:val="0"/>
              <w:autoSpaceDN w:val="0"/>
              <w:ind w:firstLine="3"/>
              <w:jc w:val="center"/>
              <w:rPr>
                <w:sz w:val="22"/>
                <w:szCs w:val="20"/>
              </w:rPr>
            </w:pPr>
            <w:r w:rsidRPr="000E7711">
              <w:rPr>
                <w:sz w:val="22"/>
                <w:szCs w:val="20"/>
              </w:rPr>
              <w:t xml:space="preserve">На момент окончания реализации муниципальной программы </w:t>
            </w:r>
          </w:p>
        </w:tc>
        <w:tc>
          <w:tcPr>
            <w:tcW w:w="1829" w:type="dxa"/>
          </w:tcPr>
          <w:p w:rsidR="008703A3" w:rsidRPr="000E7711" w:rsidRDefault="008703A3" w:rsidP="000E7711">
            <w:pPr>
              <w:widowControl w:val="0"/>
              <w:autoSpaceDE w:val="0"/>
              <w:autoSpaceDN w:val="0"/>
              <w:ind w:firstLine="2"/>
              <w:jc w:val="center"/>
              <w:rPr>
                <w:sz w:val="22"/>
                <w:szCs w:val="20"/>
              </w:rPr>
            </w:pPr>
            <w:r w:rsidRPr="000E7711">
              <w:rPr>
                <w:sz w:val="22"/>
                <w:szCs w:val="20"/>
              </w:rPr>
              <w:t>Ответственный исполнитель/</w:t>
            </w:r>
          </w:p>
          <w:p w:rsidR="008703A3" w:rsidRPr="000E7711" w:rsidRDefault="008703A3" w:rsidP="000E7711">
            <w:pPr>
              <w:widowControl w:val="0"/>
              <w:autoSpaceDE w:val="0"/>
              <w:autoSpaceDN w:val="0"/>
              <w:ind w:firstLine="2"/>
              <w:jc w:val="center"/>
              <w:rPr>
                <w:sz w:val="22"/>
                <w:szCs w:val="20"/>
              </w:rPr>
            </w:pPr>
            <w:r w:rsidRPr="000E7711">
              <w:rPr>
                <w:sz w:val="22"/>
                <w:szCs w:val="20"/>
              </w:rPr>
              <w:t>соисполнитель за достижение показателя</w:t>
            </w:r>
          </w:p>
        </w:tc>
      </w:tr>
      <w:tr w:rsidR="008703A3" w:rsidRPr="000E7711" w:rsidTr="00403ACE">
        <w:trPr>
          <w:trHeight w:val="336"/>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709" w:type="dxa"/>
          </w:tcPr>
          <w:p w:rsidR="008703A3" w:rsidRPr="000E7711" w:rsidRDefault="008703A3" w:rsidP="000E7711">
            <w:pPr>
              <w:widowControl w:val="0"/>
              <w:autoSpaceDE w:val="0"/>
              <w:autoSpaceDN w:val="0"/>
              <w:jc w:val="center"/>
              <w:rPr>
                <w:sz w:val="22"/>
                <w:szCs w:val="20"/>
              </w:rPr>
            </w:pPr>
            <w:r w:rsidRPr="000E7711">
              <w:rPr>
                <w:sz w:val="22"/>
                <w:szCs w:val="20"/>
              </w:rPr>
              <w:t>1</w:t>
            </w:r>
          </w:p>
        </w:tc>
        <w:tc>
          <w:tcPr>
            <w:tcW w:w="1420" w:type="dxa"/>
          </w:tcPr>
          <w:p w:rsidR="008703A3" w:rsidRPr="000E7711" w:rsidRDefault="008703A3" w:rsidP="000E7711">
            <w:pPr>
              <w:widowControl w:val="0"/>
              <w:autoSpaceDE w:val="0"/>
              <w:autoSpaceDN w:val="0"/>
              <w:rPr>
                <w:i/>
                <w:sz w:val="22"/>
                <w:szCs w:val="20"/>
              </w:rPr>
            </w:pPr>
          </w:p>
        </w:tc>
        <w:tc>
          <w:tcPr>
            <w:tcW w:w="1284" w:type="dxa"/>
          </w:tcPr>
          <w:p w:rsidR="008703A3" w:rsidRPr="000E7711" w:rsidRDefault="008703A3" w:rsidP="000E7711">
            <w:pPr>
              <w:widowControl w:val="0"/>
              <w:autoSpaceDE w:val="0"/>
              <w:autoSpaceDN w:val="0"/>
              <w:rPr>
                <w:i/>
                <w:sz w:val="22"/>
                <w:szCs w:val="20"/>
              </w:rPr>
            </w:pPr>
          </w:p>
        </w:tc>
        <w:tc>
          <w:tcPr>
            <w:tcW w:w="1134" w:type="dxa"/>
          </w:tcPr>
          <w:p w:rsidR="008703A3" w:rsidRPr="000E7711" w:rsidRDefault="008703A3" w:rsidP="000E7711">
            <w:pPr>
              <w:widowControl w:val="0"/>
              <w:autoSpaceDE w:val="0"/>
              <w:autoSpaceDN w:val="0"/>
              <w:jc w:val="center"/>
              <w:rPr>
                <w:i/>
                <w:sz w:val="22"/>
                <w:szCs w:val="20"/>
              </w:rPr>
            </w:pPr>
          </w:p>
        </w:tc>
        <w:tc>
          <w:tcPr>
            <w:tcW w:w="851" w:type="dxa"/>
            <w:gridSpan w:val="2"/>
          </w:tcPr>
          <w:p w:rsidR="008703A3" w:rsidRPr="000E7711" w:rsidRDefault="008703A3" w:rsidP="000E7711">
            <w:pPr>
              <w:widowControl w:val="0"/>
              <w:autoSpaceDE w:val="0"/>
              <w:autoSpaceDN w:val="0"/>
              <w:jc w:val="center"/>
              <w:rPr>
                <w:i/>
                <w:sz w:val="22"/>
                <w:szCs w:val="20"/>
              </w:rPr>
            </w:pPr>
          </w:p>
        </w:tc>
        <w:tc>
          <w:tcPr>
            <w:tcW w:w="850" w:type="dxa"/>
          </w:tcPr>
          <w:p w:rsidR="008703A3" w:rsidRPr="000E7711" w:rsidRDefault="008703A3" w:rsidP="000E7711">
            <w:pPr>
              <w:widowControl w:val="0"/>
              <w:autoSpaceDE w:val="0"/>
              <w:autoSpaceDN w:val="0"/>
              <w:jc w:val="center"/>
              <w:rPr>
                <w:i/>
                <w:sz w:val="22"/>
                <w:szCs w:val="20"/>
              </w:rPr>
            </w:pPr>
          </w:p>
        </w:tc>
        <w:tc>
          <w:tcPr>
            <w:tcW w:w="851" w:type="dxa"/>
            <w:gridSpan w:val="3"/>
          </w:tcPr>
          <w:p w:rsidR="008703A3" w:rsidRPr="000E7711" w:rsidRDefault="008703A3" w:rsidP="000E7711">
            <w:pPr>
              <w:widowControl w:val="0"/>
              <w:autoSpaceDE w:val="0"/>
              <w:autoSpaceDN w:val="0"/>
              <w:jc w:val="center"/>
              <w:rPr>
                <w:i/>
                <w:sz w:val="22"/>
                <w:szCs w:val="20"/>
              </w:rPr>
            </w:pPr>
          </w:p>
        </w:tc>
        <w:tc>
          <w:tcPr>
            <w:tcW w:w="994" w:type="dxa"/>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709" w:type="dxa"/>
          </w:tcPr>
          <w:p w:rsidR="008703A3" w:rsidRPr="000E7711" w:rsidRDefault="008703A3" w:rsidP="000E7711">
            <w:pPr>
              <w:widowControl w:val="0"/>
              <w:autoSpaceDE w:val="0"/>
              <w:autoSpaceDN w:val="0"/>
              <w:jc w:val="center"/>
              <w:rPr>
                <w:sz w:val="22"/>
                <w:szCs w:val="20"/>
              </w:rPr>
            </w:pPr>
            <w:r w:rsidRPr="000E7711">
              <w:rPr>
                <w:sz w:val="22"/>
                <w:szCs w:val="20"/>
              </w:rPr>
              <w:t>2</w:t>
            </w:r>
          </w:p>
        </w:tc>
        <w:tc>
          <w:tcPr>
            <w:tcW w:w="1420" w:type="dxa"/>
          </w:tcPr>
          <w:p w:rsidR="008703A3" w:rsidRPr="000E7711" w:rsidRDefault="008703A3" w:rsidP="000E7711">
            <w:pPr>
              <w:widowControl w:val="0"/>
              <w:autoSpaceDE w:val="0"/>
              <w:autoSpaceDN w:val="0"/>
              <w:rPr>
                <w:sz w:val="22"/>
                <w:szCs w:val="20"/>
              </w:rPr>
            </w:pPr>
          </w:p>
        </w:tc>
        <w:tc>
          <w:tcPr>
            <w:tcW w:w="1284" w:type="dxa"/>
          </w:tcPr>
          <w:p w:rsidR="008703A3" w:rsidRPr="000E7711" w:rsidRDefault="008703A3" w:rsidP="000E7711">
            <w:pPr>
              <w:widowControl w:val="0"/>
              <w:autoSpaceDE w:val="0"/>
              <w:autoSpaceDN w:val="0"/>
              <w:rPr>
                <w:sz w:val="22"/>
                <w:szCs w:val="20"/>
              </w:rPr>
            </w:pPr>
          </w:p>
        </w:tc>
        <w:tc>
          <w:tcPr>
            <w:tcW w:w="1134" w:type="dxa"/>
          </w:tcPr>
          <w:p w:rsidR="008703A3" w:rsidRPr="000E7711" w:rsidRDefault="008703A3" w:rsidP="000E7711">
            <w:pPr>
              <w:widowControl w:val="0"/>
              <w:autoSpaceDE w:val="0"/>
              <w:autoSpaceDN w:val="0"/>
              <w:jc w:val="center"/>
              <w:rPr>
                <w:i/>
                <w:sz w:val="22"/>
                <w:szCs w:val="20"/>
              </w:rPr>
            </w:pPr>
          </w:p>
        </w:tc>
        <w:tc>
          <w:tcPr>
            <w:tcW w:w="851" w:type="dxa"/>
            <w:gridSpan w:val="2"/>
          </w:tcPr>
          <w:p w:rsidR="008703A3" w:rsidRPr="000E7711" w:rsidRDefault="008703A3" w:rsidP="000E7711">
            <w:pPr>
              <w:widowControl w:val="0"/>
              <w:autoSpaceDE w:val="0"/>
              <w:autoSpaceDN w:val="0"/>
              <w:jc w:val="center"/>
              <w:rPr>
                <w:i/>
                <w:sz w:val="22"/>
                <w:szCs w:val="20"/>
              </w:rPr>
            </w:pPr>
          </w:p>
        </w:tc>
        <w:tc>
          <w:tcPr>
            <w:tcW w:w="850" w:type="dxa"/>
          </w:tcPr>
          <w:p w:rsidR="008703A3" w:rsidRPr="000E7711" w:rsidRDefault="008703A3" w:rsidP="000E7711">
            <w:pPr>
              <w:widowControl w:val="0"/>
              <w:autoSpaceDE w:val="0"/>
              <w:autoSpaceDN w:val="0"/>
              <w:jc w:val="center"/>
              <w:rPr>
                <w:i/>
                <w:sz w:val="22"/>
                <w:szCs w:val="20"/>
              </w:rPr>
            </w:pPr>
          </w:p>
        </w:tc>
        <w:tc>
          <w:tcPr>
            <w:tcW w:w="851" w:type="dxa"/>
            <w:gridSpan w:val="3"/>
          </w:tcPr>
          <w:p w:rsidR="008703A3" w:rsidRPr="000E7711" w:rsidRDefault="008703A3" w:rsidP="000E7711">
            <w:pPr>
              <w:widowControl w:val="0"/>
              <w:autoSpaceDE w:val="0"/>
              <w:autoSpaceDN w:val="0"/>
              <w:jc w:val="center"/>
              <w:rPr>
                <w:i/>
                <w:sz w:val="22"/>
                <w:szCs w:val="20"/>
              </w:rPr>
            </w:pPr>
          </w:p>
        </w:tc>
        <w:tc>
          <w:tcPr>
            <w:tcW w:w="994" w:type="dxa"/>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c>
          <w:tcPr>
            <w:tcW w:w="3544" w:type="dxa"/>
            <w:vMerge/>
          </w:tcPr>
          <w:p w:rsidR="008703A3" w:rsidRPr="000E7711" w:rsidRDefault="008703A3" w:rsidP="000E7711">
            <w:pPr>
              <w:widowControl w:val="0"/>
              <w:autoSpaceDE w:val="0"/>
              <w:autoSpaceDN w:val="0"/>
              <w:contextualSpacing/>
              <w:jc w:val="both"/>
              <w:rPr>
                <w:sz w:val="22"/>
                <w:szCs w:val="20"/>
              </w:rPr>
            </w:pPr>
          </w:p>
        </w:tc>
        <w:tc>
          <w:tcPr>
            <w:tcW w:w="709" w:type="dxa"/>
          </w:tcPr>
          <w:p w:rsidR="008703A3" w:rsidRPr="000E7711" w:rsidRDefault="008703A3" w:rsidP="000E7711">
            <w:pPr>
              <w:widowControl w:val="0"/>
              <w:autoSpaceDE w:val="0"/>
              <w:autoSpaceDN w:val="0"/>
              <w:jc w:val="center"/>
              <w:rPr>
                <w:sz w:val="22"/>
                <w:szCs w:val="20"/>
              </w:rPr>
            </w:pPr>
            <w:r w:rsidRPr="000E7711">
              <w:rPr>
                <w:sz w:val="22"/>
                <w:szCs w:val="20"/>
              </w:rPr>
              <w:t>3</w:t>
            </w:r>
          </w:p>
        </w:tc>
        <w:tc>
          <w:tcPr>
            <w:tcW w:w="1420" w:type="dxa"/>
          </w:tcPr>
          <w:p w:rsidR="008703A3" w:rsidRPr="000E7711" w:rsidRDefault="008703A3" w:rsidP="000E7711">
            <w:pPr>
              <w:widowControl w:val="0"/>
              <w:autoSpaceDE w:val="0"/>
              <w:autoSpaceDN w:val="0"/>
              <w:rPr>
                <w:sz w:val="22"/>
                <w:szCs w:val="20"/>
              </w:rPr>
            </w:pPr>
          </w:p>
        </w:tc>
        <w:tc>
          <w:tcPr>
            <w:tcW w:w="1284" w:type="dxa"/>
          </w:tcPr>
          <w:p w:rsidR="008703A3" w:rsidRPr="000E7711" w:rsidRDefault="008703A3" w:rsidP="000E7711">
            <w:pPr>
              <w:widowControl w:val="0"/>
              <w:autoSpaceDE w:val="0"/>
              <w:autoSpaceDN w:val="0"/>
              <w:rPr>
                <w:sz w:val="22"/>
                <w:szCs w:val="20"/>
              </w:rPr>
            </w:pPr>
          </w:p>
        </w:tc>
        <w:tc>
          <w:tcPr>
            <w:tcW w:w="1134" w:type="dxa"/>
          </w:tcPr>
          <w:p w:rsidR="008703A3" w:rsidRPr="000E7711" w:rsidRDefault="008703A3" w:rsidP="000E7711">
            <w:pPr>
              <w:widowControl w:val="0"/>
              <w:autoSpaceDE w:val="0"/>
              <w:autoSpaceDN w:val="0"/>
              <w:jc w:val="center"/>
              <w:rPr>
                <w:i/>
                <w:sz w:val="22"/>
                <w:szCs w:val="20"/>
              </w:rPr>
            </w:pPr>
          </w:p>
        </w:tc>
        <w:tc>
          <w:tcPr>
            <w:tcW w:w="851" w:type="dxa"/>
            <w:gridSpan w:val="2"/>
          </w:tcPr>
          <w:p w:rsidR="008703A3" w:rsidRPr="000E7711" w:rsidRDefault="008703A3" w:rsidP="000E7711">
            <w:pPr>
              <w:widowControl w:val="0"/>
              <w:autoSpaceDE w:val="0"/>
              <w:autoSpaceDN w:val="0"/>
              <w:jc w:val="center"/>
              <w:rPr>
                <w:i/>
                <w:sz w:val="22"/>
                <w:szCs w:val="20"/>
              </w:rPr>
            </w:pPr>
          </w:p>
        </w:tc>
        <w:tc>
          <w:tcPr>
            <w:tcW w:w="850" w:type="dxa"/>
          </w:tcPr>
          <w:p w:rsidR="008703A3" w:rsidRPr="000E7711" w:rsidRDefault="008703A3" w:rsidP="000E7711">
            <w:pPr>
              <w:widowControl w:val="0"/>
              <w:autoSpaceDE w:val="0"/>
              <w:autoSpaceDN w:val="0"/>
              <w:jc w:val="center"/>
              <w:rPr>
                <w:i/>
                <w:sz w:val="22"/>
                <w:szCs w:val="20"/>
              </w:rPr>
            </w:pPr>
          </w:p>
        </w:tc>
        <w:tc>
          <w:tcPr>
            <w:tcW w:w="851" w:type="dxa"/>
            <w:gridSpan w:val="3"/>
          </w:tcPr>
          <w:p w:rsidR="008703A3" w:rsidRPr="000E7711" w:rsidRDefault="008703A3" w:rsidP="000E7711">
            <w:pPr>
              <w:widowControl w:val="0"/>
              <w:autoSpaceDE w:val="0"/>
              <w:autoSpaceDN w:val="0"/>
              <w:jc w:val="center"/>
              <w:rPr>
                <w:i/>
                <w:sz w:val="22"/>
                <w:szCs w:val="20"/>
              </w:rPr>
            </w:pPr>
          </w:p>
        </w:tc>
        <w:tc>
          <w:tcPr>
            <w:tcW w:w="994" w:type="dxa"/>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20"/>
        </w:trPr>
        <w:tc>
          <w:tcPr>
            <w:tcW w:w="3544" w:type="dxa"/>
            <w:vMerge w:val="restart"/>
          </w:tcPr>
          <w:p w:rsidR="008703A3" w:rsidRPr="000E7711" w:rsidRDefault="008703A3" w:rsidP="000E7711">
            <w:pPr>
              <w:widowControl w:val="0"/>
              <w:autoSpaceDE w:val="0"/>
              <w:autoSpaceDN w:val="0"/>
              <w:contextualSpacing/>
              <w:jc w:val="center"/>
              <w:rPr>
                <w:sz w:val="22"/>
                <w:szCs w:val="20"/>
              </w:rPr>
            </w:pPr>
            <w:r w:rsidRPr="000E7711">
              <w:rPr>
                <w:sz w:val="22"/>
                <w:szCs w:val="20"/>
              </w:rPr>
              <w:lastRenderedPageBreak/>
              <w:t>Параметры финансового обеспечения муниципальной программы</w:t>
            </w:r>
          </w:p>
          <w:p w:rsidR="008703A3" w:rsidRPr="000E7711" w:rsidRDefault="008703A3" w:rsidP="000E7711">
            <w:pPr>
              <w:widowControl w:val="0"/>
              <w:autoSpaceDE w:val="0"/>
              <w:autoSpaceDN w:val="0"/>
              <w:contextualSpacing/>
              <w:jc w:val="center"/>
              <w:rPr>
                <w:sz w:val="22"/>
                <w:szCs w:val="20"/>
              </w:rPr>
            </w:pPr>
          </w:p>
          <w:p w:rsidR="008703A3" w:rsidRPr="000E7711" w:rsidRDefault="008703A3" w:rsidP="000E7711">
            <w:pPr>
              <w:widowControl w:val="0"/>
              <w:autoSpaceDE w:val="0"/>
              <w:autoSpaceDN w:val="0"/>
              <w:ind w:firstLine="160"/>
              <w:contextualSpacing/>
              <w:rPr>
                <w:sz w:val="22"/>
                <w:szCs w:val="20"/>
              </w:rPr>
            </w:pPr>
          </w:p>
        </w:tc>
        <w:tc>
          <w:tcPr>
            <w:tcW w:w="2129" w:type="dxa"/>
            <w:gridSpan w:val="2"/>
            <w:vMerge w:val="restart"/>
          </w:tcPr>
          <w:p w:rsidR="008703A3" w:rsidRPr="000E7711" w:rsidRDefault="008703A3" w:rsidP="000E7711">
            <w:pPr>
              <w:widowControl w:val="0"/>
              <w:autoSpaceDE w:val="0"/>
              <w:autoSpaceDN w:val="0"/>
              <w:ind w:firstLine="153"/>
              <w:jc w:val="center"/>
              <w:rPr>
                <w:sz w:val="22"/>
                <w:szCs w:val="20"/>
              </w:rPr>
            </w:pPr>
            <w:r w:rsidRPr="000E7711">
              <w:rPr>
                <w:sz w:val="22"/>
                <w:szCs w:val="20"/>
              </w:rPr>
              <w:t>Источники финансирования</w:t>
            </w:r>
          </w:p>
        </w:tc>
        <w:tc>
          <w:tcPr>
            <w:tcW w:w="9353" w:type="dxa"/>
            <w:gridSpan w:val="12"/>
          </w:tcPr>
          <w:p w:rsidR="008703A3" w:rsidRPr="000E7711" w:rsidRDefault="008703A3" w:rsidP="000E7711">
            <w:pPr>
              <w:widowControl w:val="0"/>
              <w:autoSpaceDE w:val="0"/>
              <w:autoSpaceDN w:val="0"/>
              <w:jc w:val="center"/>
              <w:rPr>
                <w:sz w:val="22"/>
                <w:szCs w:val="20"/>
              </w:rPr>
            </w:pPr>
            <w:r w:rsidRPr="000E7711">
              <w:rPr>
                <w:sz w:val="22"/>
                <w:szCs w:val="20"/>
              </w:rPr>
              <w:t xml:space="preserve">Расходы по годам (тыс. рублей) </w:t>
            </w:r>
          </w:p>
        </w:tc>
      </w:tr>
      <w:tr w:rsidR="008703A3" w:rsidRPr="000E7711" w:rsidTr="00403ACE">
        <w:trPr>
          <w:trHeight w:val="453"/>
        </w:trPr>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vMerge/>
          </w:tcPr>
          <w:p w:rsidR="008703A3" w:rsidRPr="000E7711" w:rsidRDefault="008703A3" w:rsidP="000E7711">
            <w:pPr>
              <w:widowControl w:val="0"/>
              <w:autoSpaceDE w:val="0"/>
              <w:autoSpaceDN w:val="0"/>
              <w:ind w:firstLine="153"/>
              <w:jc w:val="both"/>
              <w:rPr>
                <w:sz w:val="22"/>
                <w:szCs w:val="20"/>
              </w:rPr>
            </w:pPr>
          </w:p>
        </w:tc>
        <w:tc>
          <w:tcPr>
            <w:tcW w:w="1284" w:type="dxa"/>
          </w:tcPr>
          <w:p w:rsidR="008703A3" w:rsidRPr="000E7711" w:rsidRDefault="008703A3" w:rsidP="000E7711">
            <w:pPr>
              <w:widowControl w:val="0"/>
              <w:autoSpaceDE w:val="0"/>
              <w:autoSpaceDN w:val="0"/>
              <w:jc w:val="center"/>
              <w:rPr>
                <w:sz w:val="22"/>
                <w:szCs w:val="20"/>
              </w:rPr>
            </w:pPr>
            <w:r w:rsidRPr="000E7711">
              <w:rPr>
                <w:sz w:val="22"/>
                <w:szCs w:val="20"/>
              </w:rPr>
              <w:t>Всего</w:t>
            </w:r>
          </w:p>
        </w:tc>
        <w:tc>
          <w:tcPr>
            <w:tcW w:w="1134" w:type="dxa"/>
          </w:tcPr>
          <w:p w:rsidR="008703A3" w:rsidRPr="000E7711" w:rsidRDefault="008703A3" w:rsidP="000E7711">
            <w:pPr>
              <w:widowControl w:val="0"/>
              <w:autoSpaceDE w:val="0"/>
              <w:autoSpaceDN w:val="0"/>
              <w:jc w:val="center"/>
              <w:rPr>
                <w:sz w:val="22"/>
                <w:szCs w:val="20"/>
              </w:rPr>
            </w:pPr>
            <w:r w:rsidRPr="000E7711">
              <w:rPr>
                <w:sz w:val="22"/>
                <w:szCs w:val="20"/>
              </w:rPr>
              <w:t>20</w:t>
            </w:r>
            <w:r w:rsidRPr="000E7711">
              <w:rPr>
                <w:sz w:val="22"/>
                <w:szCs w:val="20"/>
              </w:rPr>
              <w:softHyphen/>
              <w:t>__</w:t>
            </w:r>
          </w:p>
        </w:tc>
        <w:tc>
          <w:tcPr>
            <w:tcW w:w="1778" w:type="dxa"/>
            <w:gridSpan w:val="4"/>
          </w:tcPr>
          <w:p w:rsidR="008703A3" w:rsidRPr="000E7711" w:rsidRDefault="008703A3" w:rsidP="000E7711">
            <w:pPr>
              <w:widowControl w:val="0"/>
              <w:autoSpaceDE w:val="0"/>
              <w:autoSpaceDN w:val="0"/>
              <w:jc w:val="center"/>
              <w:rPr>
                <w:sz w:val="22"/>
                <w:szCs w:val="20"/>
              </w:rPr>
            </w:pPr>
            <w:r w:rsidRPr="000E7711">
              <w:rPr>
                <w:sz w:val="22"/>
                <w:szCs w:val="20"/>
              </w:rPr>
              <w:t>20__</w:t>
            </w:r>
          </w:p>
        </w:tc>
        <w:tc>
          <w:tcPr>
            <w:tcW w:w="1768" w:type="dxa"/>
            <w:gridSpan w:val="3"/>
          </w:tcPr>
          <w:p w:rsidR="008703A3" w:rsidRPr="000E7711" w:rsidRDefault="008703A3" w:rsidP="000E7711">
            <w:pPr>
              <w:widowControl w:val="0"/>
              <w:autoSpaceDE w:val="0"/>
              <w:autoSpaceDN w:val="0"/>
              <w:jc w:val="center"/>
              <w:rPr>
                <w:sz w:val="22"/>
                <w:szCs w:val="20"/>
              </w:rPr>
            </w:pPr>
            <w:r w:rsidRPr="000E7711">
              <w:rPr>
                <w:sz w:val="22"/>
                <w:szCs w:val="20"/>
              </w:rPr>
              <w:t>20__</w:t>
            </w:r>
          </w:p>
        </w:tc>
        <w:tc>
          <w:tcPr>
            <w:tcW w:w="1560" w:type="dxa"/>
            <w:gridSpan w:val="2"/>
          </w:tcPr>
          <w:p w:rsidR="008703A3" w:rsidRPr="000E7711" w:rsidRDefault="008703A3" w:rsidP="000E7711">
            <w:pPr>
              <w:widowControl w:val="0"/>
              <w:autoSpaceDE w:val="0"/>
              <w:autoSpaceDN w:val="0"/>
              <w:jc w:val="center"/>
              <w:rPr>
                <w:sz w:val="22"/>
                <w:szCs w:val="20"/>
              </w:rPr>
            </w:pPr>
            <w:r w:rsidRPr="000E7711">
              <w:rPr>
                <w:sz w:val="22"/>
                <w:szCs w:val="20"/>
              </w:rPr>
              <w:t>И т.д.</w:t>
            </w:r>
          </w:p>
        </w:tc>
        <w:tc>
          <w:tcPr>
            <w:tcW w:w="1829" w:type="dxa"/>
          </w:tcPr>
          <w:p w:rsidR="008703A3" w:rsidRPr="000E7711" w:rsidRDefault="008703A3" w:rsidP="000E7711">
            <w:pPr>
              <w:widowControl w:val="0"/>
              <w:autoSpaceDE w:val="0"/>
              <w:autoSpaceDN w:val="0"/>
              <w:jc w:val="center"/>
              <w:rPr>
                <w:sz w:val="22"/>
                <w:szCs w:val="20"/>
              </w:rPr>
            </w:pPr>
            <w:r w:rsidRPr="000E7711">
              <w:rPr>
                <w:sz w:val="22"/>
                <w:szCs w:val="20"/>
              </w:rPr>
              <w:t>20__- 20__</w:t>
            </w:r>
          </w:p>
        </w:tc>
      </w:tr>
      <w:tr w:rsidR="008703A3" w:rsidRPr="000E7711" w:rsidTr="00403ACE">
        <w:trPr>
          <w:trHeight w:val="20"/>
        </w:trPr>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всего</w:t>
            </w:r>
          </w:p>
        </w:tc>
        <w:tc>
          <w:tcPr>
            <w:tcW w:w="1284" w:type="dxa"/>
          </w:tcPr>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jc w:val="center"/>
              <w:rPr>
                <w:i/>
                <w:sz w:val="24"/>
                <w:szCs w:val="24"/>
              </w:rPr>
            </w:pPr>
          </w:p>
        </w:tc>
        <w:tc>
          <w:tcPr>
            <w:tcW w:w="1778" w:type="dxa"/>
            <w:gridSpan w:val="4"/>
          </w:tcPr>
          <w:p w:rsidR="008703A3" w:rsidRPr="000E7711" w:rsidRDefault="008703A3" w:rsidP="000E7711">
            <w:pPr>
              <w:jc w:val="center"/>
              <w:rPr>
                <w:i/>
                <w:sz w:val="24"/>
                <w:szCs w:val="24"/>
              </w:rPr>
            </w:pPr>
          </w:p>
        </w:tc>
        <w:tc>
          <w:tcPr>
            <w:tcW w:w="1768" w:type="dxa"/>
            <w:gridSpan w:val="3"/>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177"/>
        </w:trPr>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федеральный бюджет</w:t>
            </w:r>
          </w:p>
        </w:tc>
        <w:tc>
          <w:tcPr>
            <w:tcW w:w="1284" w:type="dxa"/>
          </w:tcPr>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widowControl w:val="0"/>
              <w:autoSpaceDE w:val="0"/>
              <w:autoSpaceDN w:val="0"/>
              <w:jc w:val="center"/>
              <w:rPr>
                <w:i/>
                <w:sz w:val="22"/>
                <w:szCs w:val="20"/>
              </w:rPr>
            </w:pPr>
          </w:p>
        </w:tc>
        <w:tc>
          <w:tcPr>
            <w:tcW w:w="1778" w:type="dxa"/>
            <w:gridSpan w:val="4"/>
          </w:tcPr>
          <w:p w:rsidR="008703A3" w:rsidRPr="000E7711" w:rsidRDefault="008703A3" w:rsidP="000E7711">
            <w:pPr>
              <w:widowControl w:val="0"/>
              <w:autoSpaceDE w:val="0"/>
              <w:autoSpaceDN w:val="0"/>
              <w:jc w:val="center"/>
              <w:rPr>
                <w:i/>
                <w:sz w:val="22"/>
                <w:szCs w:val="20"/>
              </w:rPr>
            </w:pPr>
          </w:p>
        </w:tc>
        <w:tc>
          <w:tcPr>
            <w:tcW w:w="1768" w:type="dxa"/>
            <w:gridSpan w:val="3"/>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бюджет автономного округа</w:t>
            </w:r>
          </w:p>
        </w:tc>
        <w:tc>
          <w:tcPr>
            <w:tcW w:w="1284" w:type="dxa"/>
          </w:tcPr>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jc w:val="center"/>
              <w:rPr>
                <w:i/>
                <w:sz w:val="24"/>
                <w:szCs w:val="24"/>
              </w:rPr>
            </w:pPr>
          </w:p>
        </w:tc>
        <w:tc>
          <w:tcPr>
            <w:tcW w:w="1778" w:type="dxa"/>
            <w:gridSpan w:val="4"/>
          </w:tcPr>
          <w:p w:rsidR="008703A3" w:rsidRPr="000E7711" w:rsidRDefault="008703A3" w:rsidP="000E7711">
            <w:pPr>
              <w:jc w:val="center"/>
              <w:rPr>
                <w:i/>
                <w:sz w:val="24"/>
                <w:szCs w:val="24"/>
              </w:rPr>
            </w:pPr>
          </w:p>
        </w:tc>
        <w:tc>
          <w:tcPr>
            <w:tcW w:w="1768" w:type="dxa"/>
            <w:gridSpan w:val="3"/>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местный бюджет</w:t>
            </w:r>
          </w:p>
        </w:tc>
        <w:tc>
          <w:tcPr>
            <w:tcW w:w="1284" w:type="dxa"/>
          </w:tcPr>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widowControl w:val="0"/>
              <w:autoSpaceDE w:val="0"/>
              <w:autoSpaceDN w:val="0"/>
              <w:jc w:val="center"/>
              <w:rPr>
                <w:i/>
                <w:sz w:val="22"/>
                <w:szCs w:val="20"/>
              </w:rPr>
            </w:pPr>
          </w:p>
        </w:tc>
        <w:tc>
          <w:tcPr>
            <w:tcW w:w="1778" w:type="dxa"/>
            <w:gridSpan w:val="4"/>
          </w:tcPr>
          <w:p w:rsidR="008703A3" w:rsidRPr="000E7711" w:rsidRDefault="008703A3" w:rsidP="000E7711">
            <w:pPr>
              <w:widowControl w:val="0"/>
              <w:autoSpaceDE w:val="0"/>
              <w:autoSpaceDN w:val="0"/>
              <w:jc w:val="center"/>
              <w:rPr>
                <w:i/>
                <w:sz w:val="22"/>
                <w:szCs w:val="20"/>
              </w:rPr>
            </w:pPr>
          </w:p>
        </w:tc>
        <w:tc>
          <w:tcPr>
            <w:tcW w:w="1768" w:type="dxa"/>
            <w:gridSpan w:val="3"/>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иные источники финансирования</w:t>
            </w:r>
          </w:p>
        </w:tc>
        <w:tc>
          <w:tcPr>
            <w:tcW w:w="1284" w:type="dxa"/>
          </w:tcPr>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jc w:val="center"/>
              <w:rPr>
                <w:i/>
                <w:sz w:val="24"/>
                <w:szCs w:val="24"/>
              </w:rPr>
            </w:pPr>
          </w:p>
        </w:tc>
        <w:tc>
          <w:tcPr>
            <w:tcW w:w="1778" w:type="dxa"/>
            <w:gridSpan w:val="4"/>
          </w:tcPr>
          <w:p w:rsidR="008703A3" w:rsidRPr="000E7711" w:rsidRDefault="008703A3" w:rsidP="000E7711">
            <w:pPr>
              <w:jc w:val="center"/>
              <w:rPr>
                <w:i/>
                <w:sz w:val="24"/>
                <w:szCs w:val="24"/>
              </w:rPr>
            </w:pPr>
          </w:p>
        </w:tc>
        <w:tc>
          <w:tcPr>
            <w:tcW w:w="1768" w:type="dxa"/>
            <w:gridSpan w:val="3"/>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272"/>
        </w:trPr>
        <w:tc>
          <w:tcPr>
            <w:tcW w:w="3544" w:type="dxa"/>
            <w:vMerge w:val="restart"/>
          </w:tcPr>
          <w:p w:rsidR="008703A3" w:rsidRPr="000E7711" w:rsidRDefault="008703A3" w:rsidP="000E7711">
            <w:pPr>
              <w:widowControl w:val="0"/>
              <w:autoSpaceDE w:val="0"/>
              <w:autoSpaceDN w:val="0"/>
              <w:contextualSpacing/>
              <w:jc w:val="center"/>
              <w:rPr>
                <w:sz w:val="22"/>
                <w:szCs w:val="20"/>
                <w:highlight w:val="yellow"/>
              </w:rPr>
            </w:pPr>
            <w:r w:rsidRPr="000E7711">
              <w:rPr>
                <w:sz w:val="22"/>
                <w:szCs w:val="20"/>
              </w:rPr>
              <w:t xml:space="preserve">Параметры финансового обеспечения портфелей проектов (региональных проектов), проектов </w:t>
            </w:r>
          </w:p>
        </w:tc>
        <w:tc>
          <w:tcPr>
            <w:tcW w:w="2129" w:type="dxa"/>
            <w:gridSpan w:val="2"/>
            <w:vMerge w:val="restart"/>
          </w:tcPr>
          <w:p w:rsidR="008703A3" w:rsidRPr="000E7711" w:rsidRDefault="008703A3" w:rsidP="000E7711">
            <w:pPr>
              <w:widowControl w:val="0"/>
              <w:autoSpaceDE w:val="0"/>
              <w:autoSpaceDN w:val="0"/>
              <w:jc w:val="center"/>
              <w:rPr>
                <w:sz w:val="22"/>
                <w:szCs w:val="20"/>
              </w:rPr>
            </w:pPr>
            <w:r w:rsidRPr="000E7711">
              <w:rPr>
                <w:sz w:val="22"/>
                <w:szCs w:val="20"/>
              </w:rPr>
              <w:t xml:space="preserve">Источники финансирования </w:t>
            </w:r>
          </w:p>
        </w:tc>
        <w:tc>
          <w:tcPr>
            <w:tcW w:w="7524" w:type="dxa"/>
            <w:gridSpan w:val="11"/>
          </w:tcPr>
          <w:p w:rsidR="008703A3" w:rsidRPr="000E7711" w:rsidRDefault="008703A3" w:rsidP="000E7711">
            <w:pPr>
              <w:widowControl w:val="0"/>
              <w:autoSpaceDE w:val="0"/>
              <w:autoSpaceDN w:val="0"/>
              <w:jc w:val="center"/>
              <w:rPr>
                <w:sz w:val="22"/>
                <w:szCs w:val="20"/>
              </w:rPr>
            </w:pPr>
            <w:r w:rsidRPr="000E7711">
              <w:rPr>
                <w:sz w:val="22"/>
                <w:szCs w:val="20"/>
              </w:rPr>
              <w:t>Расходы по годам (тыс. рублей)</w:t>
            </w:r>
          </w:p>
        </w:tc>
        <w:tc>
          <w:tcPr>
            <w:tcW w:w="1829" w:type="dxa"/>
          </w:tcPr>
          <w:p w:rsidR="008703A3" w:rsidRPr="000E7711" w:rsidRDefault="008703A3" w:rsidP="000E7711">
            <w:pPr>
              <w:widowControl w:val="0"/>
              <w:autoSpaceDE w:val="0"/>
              <w:autoSpaceDN w:val="0"/>
              <w:jc w:val="center"/>
              <w:rPr>
                <w:sz w:val="22"/>
                <w:szCs w:val="20"/>
              </w:rPr>
            </w:pPr>
          </w:p>
        </w:tc>
      </w:tr>
      <w:tr w:rsidR="008703A3" w:rsidRPr="000E7711" w:rsidTr="00403ACE">
        <w:trPr>
          <w:trHeight w:val="352"/>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vMerge/>
          </w:tcPr>
          <w:p w:rsidR="008703A3" w:rsidRPr="000E7711" w:rsidRDefault="008703A3" w:rsidP="000E7711">
            <w:pPr>
              <w:widowControl w:val="0"/>
              <w:autoSpaceDE w:val="0"/>
              <w:autoSpaceDN w:val="0"/>
              <w:ind w:firstLine="153"/>
              <w:jc w:val="both"/>
              <w:rPr>
                <w:sz w:val="22"/>
                <w:szCs w:val="20"/>
              </w:rPr>
            </w:pPr>
          </w:p>
        </w:tc>
        <w:tc>
          <w:tcPr>
            <w:tcW w:w="1284" w:type="dxa"/>
          </w:tcPr>
          <w:p w:rsidR="008703A3" w:rsidRPr="000E7711" w:rsidRDefault="008703A3" w:rsidP="000E7711">
            <w:pPr>
              <w:widowControl w:val="0"/>
              <w:autoSpaceDE w:val="0"/>
              <w:autoSpaceDN w:val="0"/>
              <w:jc w:val="center"/>
              <w:rPr>
                <w:sz w:val="22"/>
                <w:szCs w:val="20"/>
              </w:rPr>
            </w:pPr>
            <w:r w:rsidRPr="000E7711">
              <w:rPr>
                <w:sz w:val="22"/>
                <w:szCs w:val="20"/>
              </w:rPr>
              <w:t>Всего</w:t>
            </w:r>
          </w:p>
          <w:p w:rsidR="008703A3" w:rsidRPr="000E7711" w:rsidRDefault="008703A3" w:rsidP="000E7711">
            <w:pPr>
              <w:widowControl w:val="0"/>
              <w:autoSpaceDE w:val="0"/>
              <w:autoSpaceDN w:val="0"/>
              <w:jc w:val="center"/>
              <w:rPr>
                <w:i/>
                <w:sz w:val="22"/>
                <w:szCs w:val="20"/>
              </w:rPr>
            </w:pPr>
          </w:p>
        </w:tc>
        <w:tc>
          <w:tcPr>
            <w:tcW w:w="1204" w:type="dxa"/>
            <w:gridSpan w:val="2"/>
          </w:tcPr>
          <w:p w:rsidR="008703A3" w:rsidRPr="000E7711" w:rsidRDefault="008703A3" w:rsidP="000E7711">
            <w:pPr>
              <w:widowControl w:val="0"/>
              <w:autoSpaceDE w:val="0"/>
              <w:autoSpaceDN w:val="0"/>
              <w:jc w:val="center"/>
              <w:rPr>
                <w:sz w:val="22"/>
                <w:szCs w:val="20"/>
              </w:rPr>
            </w:pPr>
            <w:r w:rsidRPr="000E7711">
              <w:rPr>
                <w:sz w:val="22"/>
                <w:szCs w:val="20"/>
              </w:rPr>
              <w:t>20</w:t>
            </w:r>
            <w:r w:rsidRPr="000E7711">
              <w:rPr>
                <w:sz w:val="22"/>
                <w:szCs w:val="20"/>
              </w:rPr>
              <w:softHyphen/>
              <w:t>__</w:t>
            </w:r>
          </w:p>
        </w:tc>
        <w:tc>
          <w:tcPr>
            <w:tcW w:w="1773" w:type="dxa"/>
            <w:gridSpan w:val="4"/>
          </w:tcPr>
          <w:p w:rsidR="008703A3" w:rsidRPr="000E7711" w:rsidRDefault="008703A3" w:rsidP="000E7711">
            <w:pPr>
              <w:widowControl w:val="0"/>
              <w:autoSpaceDE w:val="0"/>
              <w:autoSpaceDN w:val="0"/>
              <w:jc w:val="center"/>
              <w:rPr>
                <w:sz w:val="22"/>
                <w:szCs w:val="20"/>
              </w:rPr>
            </w:pPr>
            <w:r w:rsidRPr="000E7711">
              <w:rPr>
                <w:sz w:val="22"/>
                <w:szCs w:val="20"/>
              </w:rPr>
              <w:t>20__</w:t>
            </w:r>
          </w:p>
        </w:tc>
        <w:tc>
          <w:tcPr>
            <w:tcW w:w="1703" w:type="dxa"/>
            <w:gridSpan w:val="2"/>
          </w:tcPr>
          <w:p w:rsidR="008703A3" w:rsidRPr="000E7711" w:rsidRDefault="008703A3" w:rsidP="000E7711">
            <w:pPr>
              <w:widowControl w:val="0"/>
              <w:autoSpaceDE w:val="0"/>
              <w:autoSpaceDN w:val="0"/>
              <w:jc w:val="center"/>
              <w:rPr>
                <w:sz w:val="22"/>
                <w:szCs w:val="20"/>
              </w:rPr>
            </w:pPr>
            <w:r w:rsidRPr="000E7711">
              <w:rPr>
                <w:sz w:val="22"/>
                <w:szCs w:val="20"/>
              </w:rPr>
              <w:t>20__</w:t>
            </w:r>
          </w:p>
        </w:tc>
        <w:tc>
          <w:tcPr>
            <w:tcW w:w="1560" w:type="dxa"/>
            <w:gridSpan w:val="2"/>
          </w:tcPr>
          <w:p w:rsidR="008703A3" w:rsidRPr="000E7711" w:rsidRDefault="008703A3" w:rsidP="000E7711">
            <w:pPr>
              <w:widowControl w:val="0"/>
              <w:autoSpaceDE w:val="0"/>
              <w:autoSpaceDN w:val="0"/>
              <w:jc w:val="center"/>
              <w:rPr>
                <w:sz w:val="22"/>
                <w:szCs w:val="20"/>
              </w:rPr>
            </w:pPr>
            <w:r w:rsidRPr="000E7711">
              <w:rPr>
                <w:sz w:val="22"/>
                <w:szCs w:val="20"/>
              </w:rPr>
              <w:t>И т.д.</w:t>
            </w:r>
          </w:p>
        </w:tc>
        <w:tc>
          <w:tcPr>
            <w:tcW w:w="1829" w:type="dxa"/>
          </w:tcPr>
          <w:p w:rsidR="008703A3" w:rsidRPr="000E7711" w:rsidRDefault="008703A3" w:rsidP="000E7711">
            <w:pPr>
              <w:widowControl w:val="0"/>
              <w:autoSpaceDE w:val="0"/>
              <w:autoSpaceDN w:val="0"/>
              <w:jc w:val="center"/>
              <w:rPr>
                <w:sz w:val="22"/>
                <w:szCs w:val="20"/>
              </w:rPr>
            </w:pPr>
            <w:r w:rsidRPr="000E7711">
              <w:rPr>
                <w:sz w:val="22"/>
                <w:szCs w:val="20"/>
              </w:rPr>
              <w:t>20__- 20__</w:t>
            </w: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11482" w:type="dxa"/>
            <w:gridSpan w:val="14"/>
          </w:tcPr>
          <w:p w:rsidR="008703A3" w:rsidRPr="000E7711" w:rsidRDefault="008703A3" w:rsidP="000E7711">
            <w:pPr>
              <w:widowControl w:val="0"/>
              <w:autoSpaceDE w:val="0"/>
              <w:autoSpaceDN w:val="0"/>
              <w:ind w:firstLine="153"/>
              <w:jc w:val="center"/>
              <w:rPr>
                <w:sz w:val="22"/>
                <w:szCs w:val="20"/>
              </w:rPr>
            </w:pPr>
            <w:r w:rsidRPr="000E7711">
              <w:rPr>
                <w:sz w:val="22"/>
                <w:szCs w:val="20"/>
              </w:rPr>
              <w:t>Наименование портфеля проектов (срок реализации дд.мм.гггг – дд.мм.гггг)</w:t>
            </w:r>
          </w:p>
          <w:p w:rsidR="008703A3" w:rsidRPr="000E7711" w:rsidRDefault="008703A3" w:rsidP="000E7711">
            <w:pPr>
              <w:widowControl w:val="0"/>
              <w:autoSpaceDE w:val="0"/>
              <w:autoSpaceDN w:val="0"/>
              <w:ind w:firstLine="153"/>
              <w:jc w:val="center"/>
              <w:rPr>
                <w:sz w:val="22"/>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всего</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федеральный 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608"/>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бюджет автономного округа</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местный 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иные источники финансирования</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76"/>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11482" w:type="dxa"/>
            <w:gridSpan w:val="14"/>
          </w:tcPr>
          <w:p w:rsidR="008703A3" w:rsidRPr="000E7711" w:rsidRDefault="008703A3" w:rsidP="000E7711">
            <w:pPr>
              <w:widowControl w:val="0"/>
              <w:tabs>
                <w:tab w:val="left" w:pos="5480"/>
              </w:tabs>
              <w:autoSpaceDE w:val="0"/>
              <w:autoSpaceDN w:val="0"/>
              <w:jc w:val="center"/>
              <w:rPr>
                <w:sz w:val="22"/>
                <w:szCs w:val="20"/>
              </w:rPr>
            </w:pPr>
            <w:r w:rsidRPr="000E7711">
              <w:rPr>
                <w:sz w:val="22"/>
                <w:szCs w:val="20"/>
              </w:rPr>
              <w:t xml:space="preserve">Наименование проекта автономного округа   (срок реализации дд.мм.гггг – дд.мм.гггг) </w:t>
            </w: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contextualSpacing/>
              <w:rPr>
                <w:sz w:val="22"/>
                <w:szCs w:val="20"/>
              </w:rPr>
            </w:pPr>
            <w:r w:rsidRPr="000E7711">
              <w:rPr>
                <w:sz w:val="22"/>
                <w:szCs w:val="20"/>
              </w:rPr>
              <w:t>всего</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 xml:space="preserve">федеральный </w:t>
            </w:r>
            <w:r w:rsidRPr="000E7711">
              <w:rPr>
                <w:sz w:val="22"/>
                <w:szCs w:val="20"/>
              </w:rPr>
              <w:lastRenderedPageBreak/>
              <w:t>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бюджет автономного округа</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местный 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иные источники финансирования</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11482" w:type="dxa"/>
            <w:gridSpan w:val="14"/>
          </w:tcPr>
          <w:p w:rsidR="008703A3" w:rsidRPr="000E7711" w:rsidRDefault="008703A3" w:rsidP="000E7711">
            <w:pPr>
              <w:widowControl w:val="0"/>
              <w:autoSpaceDE w:val="0"/>
              <w:autoSpaceDN w:val="0"/>
              <w:adjustRightInd w:val="0"/>
              <w:contextualSpacing/>
              <w:jc w:val="center"/>
              <w:rPr>
                <w:sz w:val="22"/>
                <w:szCs w:val="22"/>
              </w:rPr>
            </w:pPr>
            <w:r w:rsidRPr="000E7711">
              <w:rPr>
                <w:sz w:val="22"/>
                <w:szCs w:val="22"/>
              </w:rPr>
              <w:t>Наименование муниципального проекта (срок реализации дд.мм.гггг – дд.мм.гггг)</w:t>
            </w: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contextualSpacing/>
              <w:rPr>
                <w:sz w:val="22"/>
                <w:szCs w:val="20"/>
              </w:rPr>
            </w:pP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141"/>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contextualSpacing/>
              <w:rPr>
                <w:sz w:val="22"/>
                <w:szCs w:val="20"/>
              </w:rPr>
            </w:pPr>
            <w:r w:rsidRPr="000E7711">
              <w:rPr>
                <w:sz w:val="22"/>
                <w:szCs w:val="20"/>
              </w:rPr>
              <w:t>федеральный 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center"/>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бюджет автономного округа</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167"/>
        </w:trPr>
        <w:tc>
          <w:tcPr>
            <w:tcW w:w="3544" w:type="dxa"/>
            <w:vMerge/>
          </w:tcPr>
          <w:p w:rsidR="008703A3" w:rsidRPr="000E7711" w:rsidRDefault="008703A3" w:rsidP="000E7711">
            <w:pPr>
              <w:widowControl w:val="0"/>
              <w:autoSpaceDE w:val="0"/>
              <w:autoSpaceDN w:val="0"/>
              <w:contextualSpacing/>
              <w:jc w:val="center"/>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местный 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center"/>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иные источники финансирования</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0"/>
        </w:trPr>
        <w:tc>
          <w:tcPr>
            <w:tcW w:w="5673" w:type="dxa"/>
            <w:gridSpan w:val="3"/>
            <w:vMerge w:val="restart"/>
          </w:tcPr>
          <w:p w:rsidR="008703A3" w:rsidRPr="000E7711" w:rsidRDefault="008703A3" w:rsidP="000E7711">
            <w:pPr>
              <w:widowControl w:val="0"/>
              <w:autoSpaceDE w:val="0"/>
              <w:autoSpaceDN w:val="0"/>
              <w:ind w:firstLine="160"/>
              <w:contextualSpacing/>
              <w:jc w:val="both"/>
              <w:rPr>
                <w:sz w:val="22"/>
                <w:szCs w:val="20"/>
              </w:rPr>
            </w:pPr>
            <w:r w:rsidRPr="000E7711">
              <w:rPr>
                <w:sz w:val="22"/>
                <w:szCs w:val="20"/>
              </w:rPr>
              <w:t xml:space="preserve">Объем налоговых расходов </w:t>
            </w:r>
            <w:r>
              <w:rPr>
                <w:sz w:val="22"/>
                <w:szCs w:val="20"/>
              </w:rPr>
              <w:t>поселения</w:t>
            </w:r>
            <w:r w:rsidRPr="000E7711">
              <w:rPr>
                <w:sz w:val="22"/>
                <w:szCs w:val="20"/>
              </w:rPr>
              <w:t xml:space="preserve">  </w:t>
            </w:r>
            <w:r w:rsidRPr="000E7711">
              <w:rPr>
                <w:sz w:val="22"/>
                <w:szCs w:val="20"/>
              </w:rPr>
              <w:br/>
            </w:r>
          </w:p>
        </w:tc>
        <w:tc>
          <w:tcPr>
            <w:tcW w:w="9353" w:type="dxa"/>
            <w:gridSpan w:val="12"/>
          </w:tcPr>
          <w:p w:rsidR="008703A3" w:rsidRPr="000E7711" w:rsidRDefault="008703A3" w:rsidP="000E7711">
            <w:pPr>
              <w:widowControl w:val="0"/>
              <w:autoSpaceDE w:val="0"/>
              <w:autoSpaceDN w:val="0"/>
              <w:jc w:val="center"/>
              <w:rPr>
                <w:sz w:val="22"/>
                <w:szCs w:val="20"/>
              </w:rPr>
            </w:pPr>
            <w:r w:rsidRPr="000E7711">
              <w:rPr>
                <w:sz w:val="22"/>
                <w:szCs w:val="20"/>
              </w:rPr>
              <w:t>Расходы по годам (тыс. рублей)</w:t>
            </w:r>
          </w:p>
        </w:tc>
      </w:tr>
      <w:tr w:rsidR="008703A3" w:rsidRPr="000E7711" w:rsidTr="00403ACE">
        <w:trPr>
          <w:trHeight w:val="470"/>
        </w:trPr>
        <w:tc>
          <w:tcPr>
            <w:tcW w:w="5673" w:type="dxa"/>
            <w:gridSpan w:val="3"/>
            <w:vMerge/>
          </w:tcPr>
          <w:p w:rsidR="008703A3" w:rsidRPr="000E7711" w:rsidRDefault="008703A3" w:rsidP="000E7711">
            <w:pPr>
              <w:widowControl w:val="0"/>
              <w:autoSpaceDE w:val="0"/>
              <w:autoSpaceDN w:val="0"/>
              <w:contextualSpacing/>
              <w:jc w:val="both"/>
              <w:rPr>
                <w:sz w:val="22"/>
                <w:szCs w:val="20"/>
              </w:rPr>
            </w:pPr>
          </w:p>
        </w:tc>
        <w:tc>
          <w:tcPr>
            <w:tcW w:w="1284" w:type="dxa"/>
          </w:tcPr>
          <w:p w:rsidR="008703A3" w:rsidRPr="000E7711" w:rsidRDefault="008703A3" w:rsidP="000E7711">
            <w:pPr>
              <w:widowControl w:val="0"/>
              <w:autoSpaceDE w:val="0"/>
              <w:autoSpaceDN w:val="0"/>
              <w:ind w:firstLine="13"/>
              <w:jc w:val="center"/>
              <w:rPr>
                <w:i/>
                <w:sz w:val="22"/>
                <w:szCs w:val="20"/>
              </w:rPr>
            </w:pPr>
            <w:r w:rsidRPr="000E7711">
              <w:rPr>
                <w:sz w:val="22"/>
                <w:szCs w:val="20"/>
              </w:rPr>
              <w:t>Всего</w:t>
            </w:r>
          </w:p>
        </w:tc>
        <w:tc>
          <w:tcPr>
            <w:tcW w:w="1134" w:type="dxa"/>
          </w:tcPr>
          <w:p w:rsidR="008703A3" w:rsidRPr="000E7711" w:rsidRDefault="008703A3" w:rsidP="000E7711">
            <w:pPr>
              <w:widowControl w:val="0"/>
              <w:autoSpaceDE w:val="0"/>
              <w:autoSpaceDN w:val="0"/>
              <w:ind w:firstLine="5"/>
              <w:jc w:val="center"/>
              <w:rPr>
                <w:sz w:val="22"/>
                <w:szCs w:val="20"/>
              </w:rPr>
            </w:pPr>
            <w:r w:rsidRPr="000E7711">
              <w:rPr>
                <w:sz w:val="22"/>
                <w:szCs w:val="20"/>
              </w:rPr>
              <w:t>20</w:t>
            </w:r>
            <w:r w:rsidRPr="000E7711">
              <w:rPr>
                <w:sz w:val="22"/>
                <w:szCs w:val="20"/>
              </w:rPr>
              <w:softHyphen/>
              <w:t>__</w:t>
            </w:r>
          </w:p>
        </w:tc>
        <w:tc>
          <w:tcPr>
            <w:tcW w:w="1778" w:type="dxa"/>
            <w:gridSpan w:val="4"/>
          </w:tcPr>
          <w:p w:rsidR="008703A3" w:rsidRPr="000E7711" w:rsidRDefault="008703A3" w:rsidP="000E7711">
            <w:pPr>
              <w:widowControl w:val="0"/>
              <w:autoSpaceDE w:val="0"/>
              <w:autoSpaceDN w:val="0"/>
              <w:jc w:val="center"/>
              <w:rPr>
                <w:sz w:val="22"/>
                <w:szCs w:val="20"/>
              </w:rPr>
            </w:pPr>
            <w:r w:rsidRPr="000E7711">
              <w:rPr>
                <w:sz w:val="22"/>
                <w:szCs w:val="20"/>
              </w:rPr>
              <w:t>20</w:t>
            </w:r>
            <w:r w:rsidRPr="000E7711">
              <w:rPr>
                <w:sz w:val="22"/>
                <w:szCs w:val="20"/>
              </w:rPr>
              <w:softHyphen/>
              <w:t>__</w:t>
            </w:r>
          </w:p>
        </w:tc>
        <w:tc>
          <w:tcPr>
            <w:tcW w:w="1768" w:type="dxa"/>
            <w:gridSpan w:val="3"/>
          </w:tcPr>
          <w:p w:rsidR="008703A3" w:rsidRPr="000E7711" w:rsidRDefault="008703A3" w:rsidP="000E7711">
            <w:pPr>
              <w:widowControl w:val="0"/>
              <w:autoSpaceDE w:val="0"/>
              <w:autoSpaceDN w:val="0"/>
              <w:ind w:firstLine="66"/>
              <w:jc w:val="center"/>
              <w:rPr>
                <w:sz w:val="22"/>
                <w:szCs w:val="20"/>
              </w:rPr>
            </w:pPr>
            <w:r w:rsidRPr="000E7711">
              <w:rPr>
                <w:sz w:val="22"/>
                <w:szCs w:val="20"/>
              </w:rPr>
              <w:t>20</w:t>
            </w:r>
            <w:r w:rsidRPr="000E7711">
              <w:rPr>
                <w:sz w:val="22"/>
                <w:szCs w:val="20"/>
              </w:rPr>
              <w:softHyphen/>
              <w:t>__</w:t>
            </w:r>
          </w:p>
        </w:tc>
        <w:tc>
          <w:tcPr>
            <w:tcW w:w="1560" w:type="dxa"/>
            <w:gridSpan w:val="2"/>
          </w:tcPr>
          <w:p w:rsidR="008703A3" w:rsidRPr="000E7711" w:rsidRDefault="008703A3" w:rsidP="000E7711">
            <w:pPr>
              <w:widowControl w:val="0"/>
              <w:autoSpaceDE w:val="0"/>
              <w:autoSpaceDN w:val="0"/>
              <w:ind w:firstLine="3"/>
              <w:jc w:val="center"/>
              <w:rPr>
                <w:sz w:val="22"/>
                <w:szCs w:val="20"/>
              </w:rPr>
            </w:pPr>
            <w:r w:rsidRPr="000E7711">
              <w:rPr>
                <w:sz w:val="22"/>
                <w:szCs w:val="20"/>
              </w:rPr>
              <w:t>И т.д.</w:t>
            </w:r>
          </w:p>
        </w:tc>
        <w:tc>
          <w:tcPr>
            <w:tcW w:w="1829" w:type="dxa"/>
          </w:tcPr>
          <w:p w:rsidR="008703A3" w:rsidRPr="000E7711" w:rsidRDefault="008703A3" w:rsidP="000E7711">
            <w:pPr>
              <w:widowControl w:val="0"/>
              <w:autoSpaceDE w:val="0"/>
              <w:autoSpaceDN w:val="0"/>
              <w:ind w:firstLine="2"/>
              <w:jc w:val="center"/>
              <w:rPr>
                <w:sz w:val="22"/>
                <w:szCs w:val="20"/>
              </w:rPr>
            </w:pPr>
            <w:r w:rsidRPr="000E7711">
              <w:rPr>
                <w:sz w:val="22"/>
                <w:szCs w:val="20"/>
              </w:rPr>
              <w:t>20__- 20__</w:t>
            </w:r>
          </w:p>
        </w:tc>
      </w:tr>
      <w:tr w:rsidR="008703A3" w:rsidRPr="000E7711" w:rsidTr="00403ACE">
        <w:trPr>
          <w:trHeight w:val="352"/>
        </w:trPr>
        <w:tc>
          <w:tcPr>
            <w:tcW w:w="5673" w:type="dxa"/>
            <w:gridSpan w:val="3"/>
            <w:vMerge/>
          </w:tcPr>
          <w:p w:rsidR="008703A3" w:rsidRPr="000E7711" w:rsidRDefault="008703A3" w:rsidP="000E7711">
            <w:pPr>
              <w:widowControl w:val="0"/>
              <w:autoSpaceDE w:val="0"/>
              <w:autoSpaceDN w:val="0"/>
              <w:contextualSpacing/>
              <w:jc w:val="both"/>
              <w:rPr>
                <w:sz w:val="22"/>
                <w:szCs w:val="20"/>
              </w:rPr>
            </w:pPr>
          </w:p>
        </w:tc>
        <w:tc>
          <w:tcPr>
            <w:tcW w:w="1284" w:type="dxa"/>
          </w:tcPr>
          <w:p w:rsidR="008703A3" w:rsidRPr="000E7711" w:rsidRDefault="008703A3" w:rsidP="000E7711">
            <w:pPr>
              <w:widowControl w:val="0"/>
              <w:autoSpaceDE w:val="0"/>
              <w:autoSpaceDN w:val="0"/>
              <w:jc w:val="center"/>
              <w:rPr>
                <w:i/>
                <w:sz w:val="22"/>
                <w:szCs w:val="20"/>
              </w:rPr>
            </w:pPr>
          </w:p>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widowControl w:val="0"/>
              <w:autoSpaceDE w:val="0"/>
              <w:autoSpaceDN w:val="0"/>
              <w:jc w:val="center"/>
              <w:rPr>
                <w:sz w:val="22"/>
                <w:szCs w:val="20"/>
              </w:rPr>
            </w:pPr>
          </w:p>
        </w:tc>
        <w:tc>
          <w:tcPr>
            <w:tcW w:w="1778" w:type="dxa"/>
            <w:gridSpan w:val="4"/>
          </w:tcPr>
          <w:p w:rsidR="008703A3" w:rsidRPr="000E7711" w:rsidRDefault="008703A3" w:rsidP="000E7711">
            <w:pPr>
              <w:widowControl w:val="0"/>
              <w:autoSpaceDE w:val="0"/>
              <w:autoSpaceDN w:val="0"/>
              <w:jc w:val="center"/>
              <w:rPr>
                <w:sz w:val="22"/>
                <w:szCs w:val="20"/>
              </w:rPr>
            </w:pPr>
          </w:p>
        </w:tc>
        <w:tc>
          <w:tcPr>
            <w:tcW w:w="1768" w:type="dxa"/>
            <w:gridSpan w:val="3"/>
          </w:tcPr>
          <w:p w:rsidR="008703A3" w:rsidRPr="000E7711" w:rsidRDefault="008703A3" w:rsidP="000E7711">
            <w:pPr>
              <w:widowControl w:val="0"/>
              <w:autoSpaceDE w:val="0"/>
              <w:autoSpaceDN w:val="0"/>
              <w:jc w:val="center"/>
              <w:rPr>
                <w:sz w:val="22"/>
                <w:szCs w:val="20"/>
              </w:rPr>
            </w:pPr>
          </w:p>
        </w:tc>
        <w:tc>
          <w:tcPr>
            <w:tcW w:w="1560" w:type="dxa"/>
            <w:gridSpan w:val="2"/>
          </w:tcPr>
          <w:p w:rsidR="008703A3" w:rsidRPr="000E7711" w:rsidRDefault="008703A3" w:rsidP="000E7711">
            <w:pPr>
              <w:widowControl w:val="0"/>
              <w:autoSpaceDE w:val="0"/>
              <w:autoSpaceDN w:val="0"/>
              <w:jc w:val="center"/>
              <w:rPr>
                <w:sz w:val="22"/>
                <w:szCs w:val="20"/>
              </w:rPr>
            </w:pPr>
          </w:p>
        </w:tc>
        <w:tc>
          <w:tcPr>
            <w:tcW w:w="1829" w:type="dxa"/>
          </w:tcPr>
          <w:p w:rsidR="008703A3" w:rsidRPr="000E7711" w:rsidRDefault="008703A3" w:rsidP="000E7711">
            <w:pPr>
              <w:widowControl w:val="0"/>
              <w:autoSpaceDE w:val="0"/>
              <w:autoSpaceDN w:val="0"/>
              <w:jc w:val="center"/>
              <w:rPr>
                <w:sz w:val="22"/>
                <w:szCs w:val="20"/>
              </w:rPr>
            </w:pPr>
          </w:p>
        </w:tc>
      </w:tr>
    </w:tbl>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sectPr w:rsidR="008703A3" w:rsidSect="000E7711">
      <w:pgSz w:w="16840" w:h="11907" w:orient="landscape"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B24" w:rsidRDefault="00F32B24">
      <w:r>
        <w:separator/>
      </w:r>
    </w:p>
  </w:endnote>
  <w:endnote w:type="continuationSeparator" w:id="0">
    <w:p w:rsidR="00F32B24" w:rsidRDefault="00F3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B24" w:rsidRDefault="00F32B24">
      <w:r>
        <w:separator/>
      </w:r>
    </w:p>
  </w:footnote>
  <w:footnote w:type="continuationSeparator" w:id="0">
    <w:p w:rsidR="00F32B24" w:rsidRDefault="00F3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7405E24"/>
    <w:multiLevelType w:val="multilevel"/>
    <w:tmpl w:val="50B4745A"/>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4B1D6A0B"/>
    <w:multiLevelType w:val="multilevel"/>
    <w:tmpl w:val="0E7AB6D6"/>
    <w:lvl w:ilvl="0">
      <w:start w:val="1"/>
      <w:numFmt w:val="decimal"/>
      <w:lvlText w:val="%1."/>
      <w:lvlJc w:val="left"/>
      <w:pPr>
        <w:ind w:left="720" w:hanging="360"/>
      </w:pPr>
      <w:rPr>
        <w:rFonts w:cs="Times New Roman" w:hint="default"/>
        <w:sz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53F478DE"/>
    <w:multiLevelType w:val="hybridMultilevel"/>
    <w:tmpl w:val="32DC87F4"/>
    <w:lvl w:ilvl="0" w:tplc="106EAFEA">
      <w:start w:val="1"/>
      <w:numFmt w:val="decimal"/>
      <w:suff w:val="space"/>
      <w:lvlText w:val="%1."/>
      <w:lvlJc w:val="left"/>
      <w:pPr>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5F354F8F"/>
    <w:multiLevelType w:val="multilevel"/>
    <w:tmpl w:val="B150E40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FAB68AD"/>
    <w:multiLevelType w:val="hybridMultilevel"/>
    <w:tmpl w:val="3438C760"/>
    <w:lvl w:ilvl="0" w:tplc="F64C7E6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03D20F4"/>
    <w:multiLevelType w:val="hybridMultilevel"/>
    <w:tmpl w:val="DF80D442"/>
    <w:lvl w:ilvl="0" w:tplc="780CFF22">
      <w:start w:val="1"/>
      <w:numFmt w:val="decimal"/>
      <w:lvlText w:val="%1."/>
      <w:lvlJc w:val="left"/>
      <w:pPr>
        <w:ind w:left="928"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8A77F72"/>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7AA72432"/>
    <w:multiLevelType w:val="hybridMultilevel"/>
    <w:tmpl w:val="DB84F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6"/>
  </w:num>
  <w:num w:numId="4">
    <w:abstractNumId w:val="24"/>
  </w:num>
  <w:num w:numId="5">
    <w:abstractNumId w:val="27"/>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5"/>
  </w:num>
  <w:num w:numId="13">
    <w:abstractNumId w:val="22"/>
  </w:num>
  <w:num w:numId="14">
    <w:abstractNumId w:val="18"/>
  </w:num>
  <w:num w:numId="15">
    <w:abstractNumId w:val="0"/>
  </w:num>
  <w:num w:numId="16">
    <w:abstractNumId w:val="11"/>
  </w:num>
  <w:num w:numId="17">
    <w:abstractNumId w:val="17"/>
  </w:num>
  <w:num w:numId="18">
    <w:abstractNumId w:val="26"/>
  </w:num>
  <w:num w:numId="19">
    <w:abstractNumId w:val="29"/>
  </w:num>
  <w:num w:numId="20">
    <w:abstractNumId w:val="9"/>
  </w:num>
  <w:num w:numId="21">
    <w:abstractNumId w:val="21"/>
  </w:num>
  <w:num w:numId="22">
    <w:abstractNumId w:val="19"/>
  </w:num>
  <w:num w:numId="23">
    <w:abstractNumId w:val="28"/>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E7711"/>
    <w:rsid w:val="000F265C"/>
    <w:rsid w:val="000F3259"/>
    <w:rsid w:val="001002E1"/>
    <w:rsid w:val="00101E06"/>
    <w:rsid w:val="0010246A"/>
    <w:rsid w:val="00102DDA"/>
    <w:rsid w:val="00103954"/>
    <w:rsid w:val="001043B6"/>
    <w:rsid w:val="0010707C"/>
    <w:rsid w:val="001073F0"/>
    <w:rsid w:val="0011220D"/>
    <w:rsid w:val="00117910"/>
    <w:rsid w:val="00117E19"/>
    <w:rsid w:val="00120E96"/>
    <w:rsid w:val="001238F8"/>
    <w:rsid w:val="00133F44"/>
    <w:rsid w:val="001359AA"/>
    <w:rsid w:val="00141F9D"/>
    <w:rsid w:val="00142A70"/>
    <w:rsid w:val="00143E47"/>
    <w:rsid w:val="00143EEF"/>
    <w:rsid w:val="0014484B"/>
    <w:rsid w:val="0014488B"/>
    <w:rsid w:val="001448CA"/>
    <w:rsid w:val="00144C10"/>
    <w:rsid w:val="001502E1"/>
    <w:rsid w:val="00153090"/>
    <w:rsid w:val="00155385"/>
    <w:rsid w:val="00157B60"/>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47F29"/>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0B9C"/>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9D"/>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0676"/>
    <w:rsid w:val="00371EE1"/>
    <w:rsid w:val="00372BB9"/>
    <w:rsid w:val="00373322"/>
    <w:rsid w:val="00375F8F"/>
    <w:rsid w:val="0038106A"/>
    <w:rsid w:val="00381B0B"/>
    <w:rsid w:val="00381CED"/>
    <w:rsid w:val="00386D9F"/>
    <w:rsid w:val="00387AD5"/>
    <w:rsid w:val="00391DD1"/>
    <w:rsid w:val="00392386"/>
    <w:rsid w:val="00393566"/>
    <w:rsid w:val="00393B2F"/>
    <w:rsid w:val="0039439F"/>
    <w:rsid w:val="003952F9"/>
    <w:rsid w:val="00395552"/>
    <w:rsid w:val="00395F35"/>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3ACE"/>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B6F5D"/>
    <w:rsid w:val="004B7D3E"/>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53BB"/>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5AD"/>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5B"/>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48D7"/>
    <w:rsid w:val="007063BA"/>
    <w:rsid w:val="007071B3"/>
    <w:rsid w:val="00707CB0"/>
    <w:rsid w:val="00712FE7"/>
    <w:rsid w:val="0071392A"/>
    <w:rsid w:val="0071475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732F0"/>
    <w:rsid w:val="00780B03"/>
    <w:rsid w:val="007821FA"/>
    <w:rsid w:val="00784AA5"/>
    <w:rsid w:val="00787438"/>
    <w:rsid w:val="00787988"/>
    <w:rsid w:val="00791F1E"/>
    <w:rsid w:val="0079273F"/>
    <w:rsid w:val="00792AC7"/>
    <w:rsid w:val="00795DFB"/>
    <w:rsid w:val="00797720"/>
    <w:rsid w:val="007A03F2"/>
    <w:rsid w:val="007A1EA5"/>
    <w:rsid w:val="007A2774"/>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1ACB"/>
    <w:rsid w:val="00823BE0"/>
    <w:rsid w:val="008265B7"/>
    <w:rsid w:val="008266F0"/>
    <w:rsid w:val="00826813"/>
    <w:rsid w:val="00827ECD"/>
    <w:rsid w:val="00831AE9"/>
    <w:rsid w:val="00831DBA"/>
    <w:rsid w:val="00832904"/>
    <w:rsid w:val="00833B31"/>
    <w:rsid w:val="008351FF"/>
    <w:rsid w:val="00835E55"/>
    <w:rsid w:val="00835ED1"/>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67B32"/>
    <w:rsid w:val="00870270"/>
    <w:rsid w:val="008703A3"/>
    <w:rsid w:val="0087138D"/>
    <w:rsid w:val="00874937"/>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09D6"/>
    <w:rsid w:val="008C20A1"/>
    <w:rsid w:val="008C6BFD"/>
    <w:rsid w:val="008C7F06"/>
    <w:rsid w:val="008D03BE"/>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2868"/>
    <w:rsid w:val="0091359E"/>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195B"/>
    <w:rsid w:val="009A236C"/>
    <w:rsid w:val="009A3300"/>
    <w:rsid w:val="009A4F8F"/>
    <w:rsid w:val="009A54D2"/>
    <w:rsid w:val="009A7BB0"/>
    <w:rsid w:val="009B5522"/>
    <w:rsid w:val="009B7051"/>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0BEF"/>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04F5"/>
    <w:rsid w:val="00A439E2"/>
    <w:rsid w:val="00A441D0"/>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3A40"/>
    <w:rsid w:val="00AC59E0"/>
    <w:rsid w:val="00AC7D68"/>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1F60"/>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5F3"/>
    <w:rsid w:val="00B34FBE"/>
    <w:rsid w:val="00B371B3"/>
    <w:rsid w:val="00B41A6F"/>
    <w:rsid w:val="00B44254"/>
    <w:rsid w:val="00B44779"/>
    <w:rsid w:val="00B45BA5"/>
    <w:rsid w:val="00B45CB6"/>
    <w:rsid w:val="00B46C2F"/>
    <w:rsid w:val="00B516A3"/>
    <w:rsid w:val="00B52303"/>
    <w:rsid w:val="00B55478"/>
    <w:rsid w:val="00B56A04"/>
    <w:rsid w:val="00B60BDB"/>
    <w:rsid w:val="00B60EB3"/>
    <w:rsid w:val="00B6449A"/>
    <w:rsid w:val="00B65845"/>
    <w:rsid w:val="00B66923"/>
    <w:rsid w:val="00B67D91"/>
    <w:rsid w:val="00B70706"/>
    <w:rsid w:val="00B7165E"/>
    <w:rsid w:val="00B86C0A"/>
    <w:rsid w:val="00B87595"/>
    <w:rsid w:val="00B87D13"/>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C4004"/>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BF49A3"/>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2E45"/>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09D"/>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0921"/>
    <w:rsid w:val="00D034E5"/>
    <w:rsid w:val="00D03E76"/>
    <w:rsid w:val="00D06FB0"/>
    <w:rsid w:val="00D12878"/>
    <w:rsid w:val="00D1466A"/>
    <w:rsid w:val="00D15796"/>
    <w:rsid w:val="00D15F89"/>
    <w:rsid w:val="00D17781"/>
    <w:rsid w:val="00D17D1F"/>
    <w:rsid w:val="00D21AF6"/>
    <w:rsid w:val="00D21DC6"/>
    <w:rsid w:val="00D23F6D"/>
    <w:rsid w:val="00D25813"/>
    <w:rsid w:val="00D27DE9"/>
    <w:rsid w:val="00D3171C"/>
    <w:rsid w:val="00D31D5F"/>
    <w:rsid w:val="00D3321F"/>
    <w:rsid w:val="00D33691"/>
    <w:rsid w:val="00D33F55"/>
    <w:rsid w:val="00D401FC"/>
    <w:rsid w:val="00D41DDE"/>
    <w:rsid w:val="00D42784"/>
    <w:rsid w:val="00D448AF"/>
    <w:rsid w:val="00D461CE"/>
    <w:rsid w:val="00D46FAE"/>
    <w:rsid w:val="00D51A28"/>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5E87"/>
    <w:rsid w:val="00D77823"/>
    <w:rsid w:val="00D82FD0"/>
    <w:rsid w:val="00D84435"/>
    <w:rsid w:val="00D84C9A"/>
    <w:rsid w:val="00D85469"/>
    <w:rsid w:val="00D8617F"/>
    <w:rsid w:val="00D86AFF"/>
    <w:rsid w:val="00D94016"/>
    <w:rsid w:val="00D97F66"/>
    <w:rsid w:val="00DA0155"/>
    <w:rsid w:val="00DA092B"/>
    <w:rsid w:val="00DA14B1"/>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5AE8"/>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15C2"/>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57824"/>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51"/>
    <w:rsid w:val="00EC5CB9"/>
    <w:rsid w:val="00ED2788"/>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1B3F"/>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B24"/>
    <w:rsid w:val="00F32FBB"/>
    <w:rsid w:val="00F35AE8"/>
    <w:rsid w:val="00F36667"/>
    <w:rsid w:val="00F425C0"/>
    <w:rsid w:val="00F4455B"/>
    <w:rsid w:val="00F46457"/>
    <w:rsid w:val="00F53031"/>
    <w:rsid w:val="00F544F3"/>
    <w:rsid w:val="00F54C65"/>
    <w:rsid w:val="00F57A6E"/>
    <w:rsid w:val="00F61312"/>
    <w:rsid w:val="00F62344"/>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1F7D"/>
    <w:rsid w:val="00FD2190"/>
    <w:rsid w:val="00FD33BF"/>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3E9DB79A"/>
  <w15:docId w15:val="{BA27BAD5-C65C-43AC-8B61-DFF26F76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86A2F"/>
    <w:rPr>
      <w:rFonts w:cs="Times New Roman"/>
      <w:b/>
      <w:bCs/>
      <w:sz w:val="44"/>
    </w:rPr>
  </w:style>
  <w:style w:type="character" w:customStyle="1" w:styleId="21">
    <w:name w:val="Заголовок 2 Знак1"/>
    <w:link w:val="2"/>
    <w:uiPriority w:val="9"/>
    <w:semiHidden/>
    <w:rsid w:val="00DA3F69"/>
    <w:rPr>
      <w:rFonts w:ascii="Cambria" w:eastAsia="Times New Roman" w:hAnsi="Cambria" w:cs="Times New Roman"/>
      <w:b/>
      <w:bCs/>
      <w:i/>
      <w:iCs/>
      <w:sz w:val="28"/>
      <w:szCs w:val="28"/>
    </w:rPr>
  </w:style>
  <w:style w:type="character" w:customStyle="1" w:styleId="31">
    <w:name w:val="Заголовок 3 Знак1"/>
    <w:link w:val="3"/>
    <w:uiPriority w:val="9"/>
    <w:semiHidden/>
    <w:rsid w:val="00DA3F69"/>
    <w:rPr>
      <w:rFonts w:ascii="Cambria" w:eastAsia="Times New Roman" w:hAnsi="Cambria" w:cs="Times New Roman"/>
      <w:b/>
      <w:bCs/>
      <w:sz w:val="26"/>
      <w:szCs w:val="26"/>
    </w:rPr>
  </w:style>
  <w:style w:type="character" w:customStyle="1" w:styleId="40">
    <w:name w:val="Заголовок 4 Знак"/>
    <w:link w:val="4"/>
    <w:uiPriority w:val="99"/>
    <w:locked/>
    <w:rsid w:val="00986A2F"/>
    <w:rPr>
      <w:rFonts w:cs="Times New Roman"/>
      <w:b/>
      <w:bCs/>
      <w:sz w:val="28"/>
      <w:szCs w:val="28"/>
    </w:rPr>
  </w:style>
  <w:style w:type="character" w:customStyle="1" w:styleId="50">
    <w:name w:val="Заголовок 5 Знак"/>
    <w:link w:val="5"/>
    <w:uiPriority w:val="99"/>
    <w:locked/>
    <w:rsid w:val="00986A2F"/>
    <w:rPr>
      <w:rFonts w:cs="Times New Roman"/>
      <w:b/>
      <w:bCs/>
      <w:i/>
      <w:iCs/>
      <w:sz w:val="26"/>
      <w:szCs w:val="26"/>
      <w:lang w:eastAsia="ar-SA" w:bidi="ar-SA"/>
    </w:rPr>
  </w:style>
  <w:style w:type="character" w:customStyle="1" w:styleId="60">
    <w:name w:val="Заголовок 6 Знак"/>
    <w:link w:val="6"/>
    <w:uiPriority w:val="99"/>
    <w:locked/>
    <w:rsid w:val="00986A2F"/>
    <w:rPr>
      <w:rFonts w:cs="Times New Roman"/>
      <w:b/>
      <w:bCs/>
      <w:sz w:val="22"/>
      <w:szCs w:val="22"/>
      <w:lang w:eastAsia="ar-SA" w:bidi="ar-SA"/>
    </w:rPr>
  </w:style>
  <w:style w:type="character" w:customStyle="1" w:styleId="70">
    <w:name w:val="Заголовок 7 Знак"/>
    <w:link w:val="7"/>
    <w:uiPriority w:val="99"/>
    <w:locked/>
    <w:rsid w:val="00986A2F"/>
    <w:rPr>
      <w:rFonts w:cs="Times New Roman"/>
      <w:sz w:val="40"/>
    </w:rPr>
  </w:style>
  <w:style w:type="character" w:customStyle="1" w:styleId="80">
    <w:name w:val="Заголовок 8 Знак"/>
    <w:link w:val="8"/>
    <w:uiPriority w:val="99"/>
    <w:locked/>
    <w:rsid w:val="00986A2F"/>
    <w:rPr>
      <w:rFonts w:cs="Times New Roman"/>
      <w:i/>
      <w:iCs/>
      <w:sz w:val="28"/>
      <w:szCs w:val="28"/>
      <w:lang w:eastAsia="ar-SA" w:bidi="ar-SA"/>
    </w:rPr>
  </w:style>
  <w:style w:type="character" w:customStyle="1" w:styleId="90">
    <w:name w:val="Заголовок 9 Знак"/>
    <w:link w:val="9"/>
    <w:uiPriority w:val="99"/>
    <w:locked/>
    <w:rsid w:val="00986A2F"/>
    <w:rPr>
      <w:rFonts w:cs="Times New Roman"/>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link w:val="a4"/>
    <w:uiPriority w:val="99"/>
    <w:locked/>
    <w:rsid w:val="006F6CC9"/>
    <w:rPr>
      <w:rFonts w:cs="Times New Roman"/>
      <w:sz w:val="28"/>
      <w:szCs w:val="28"/>
      <w:lang w:val="ru-RU" w:eastAsia="ru-RU" w:bidi="ar-SA"/>
    </w:rPr>
  </w:style>
  <w:style w:type="character" w:styleId="a6">
    <w:name w:val="page number"/>
    <w:uiPriority w:val="99"/>
    <w:rsid w:val="00FB6A32"/>
    <w:rPr>
      <w:rFonts w:cs="Times New Roman"/>
    </w:rPr>
  </w:style>
  <w:style w:type="paragraph" w:customStyle="1" w:styleId="ConsPlusNormal">
    <w:name w:val="ConsPlusNormal"/>
    <w:link w:val="ConsPlusNormal0"/>
    <w:uiPriority w:val="99"/>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character" w:customStyle="1" w:styleId="a7">
    <w:name w:val="Основной текст Знак"/>
    <w:link w:val="a0"/>
    <w:uiPriority w:val="99"/>
    <w:locked/>
    <w:rsid w:val="00986A2F"/>
    <w:rPr>
      <w:rFonts w:cs="Times New Roman"/>
      <w:sz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link w:val="a8"/>
    <w:uiPriority w:val="99"/>
    <w:locked/>
    <w:rsid w:val="00986A2F"/>
    <w:rPr>
      <w:rFonts w:cs="Times New Roman"/>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link w:val="20"/>
    <w:uiPriority w:val="99"/>
    <w:locked/>
    <w:rsid w:val="00986A2F"/>
    <w:rPr>
      <w:rFonts w:cs="Times New Roman"/>
      <w:sz w:val="28"/>
      <w:szCs w:val="28"/>
    </w:r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link w:val="30"/>
    <w:uiPriority w:val="99"/>
    <w:locked/>
    <w:rsid w:val="00986A2F"/>
    <w:rPr>
      <w:rFonts w:cs="Times New Roman"/>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link w:val="23"/>
    <w:uiPriority w:val="99"/>
    <w:locked/>
    <w:rsid w:val="00986A2F"/>
    <w:rPr>
      <w:rFonts w:cs="Times New Roman"/>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rPr>
  </w:style>
  <w:style w:type="paragraph" w:styleId="ac">
    <w:name w:val="Balloon Text"/>
    <w:basedOn w:val="a"/>
    <w:link w:val="ad"/>
    <w:uiPriority w:val="99"/>
    <w:rsid w:val="004702B8"/>
    <w:rPr>
      <w:rFonts w:ascii="Tahoma" w:hAnsi="Tahoma" w:cs="Tahoma"/>
      <w:sz w:val="16"/>
      <w:szCs w:val="16"/>
    </w:rPr>
  </w:style>
  <w:style w:type="character" w:customStyle="1" w:styleId="ad">
    <w:name w:val="Текст выноски Знак"/>
    <w:link w:val="ac"/>
    <w:uiPriority w:val="99"/>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character" w:customStyle="1" w:styleId="af0">
    <w:name w:val="Заголовок Знак"/>
    <w:link w:val="af"/>
    <w:uiPriority w:val="99"/>
    <w:locked/>
    <w:rsid w:val="00986A2F"/>
    <w:rPr>
      <w:rFonts w:cs="Times New Roman"/>
      <w:sz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link w:val="af1"/>
    <w:uiPriority w:val="99"/>
    <w:locked/>
    <w:rsid w:val="00986A2F"/>
    <w:rPr>
      <w:rFonts w:cs="Times New Roman"/>
      <w:sz w:val="28"/>
      <w:szCs w:val="28"/>
    </w:r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uiPriority w:val="99"/>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uiPriority w:val="99"/>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uiPriority w:val="99"/>
    <w:rsid w:val="00D86AFF"/>
    <w:rPr>
      <w:rFonts w:cs="Times New Roman"/>
      <w:sz w:val="24"/>
      <w:szCs w:val="24"/>
      <w:lang w:val="ru-RU" w:eastAsia="ru-RU" w:bidi="ar-SA"/>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link w:val="af5"/>
    <w:uiPriority w:val="99"/>
    <w:locked/>
    <w:rsid w:val="00D86AFF"/>
    <w:rPr>
      <w:rFonts w:cs="Times New Roman"/>
      <w:caps/>
      <w:sz w:val="24"/>
      <w:szCs w:val="24"/>
      <w:lang w:val="ru-RU" w:eastAsia="ru-RU" w:bidi="ar-SA"/>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link w:val="af7"/>
    <w:uiPriority w:val="99"/>
    <w:locked/>
    <w:rsid w:val="00D86AFF"/>
    <w:rPr>
      <w:rFonts w:cs="Times New Roman"/>
      <w:sz w:val="24"/>
      <w:szCs w:val="24"/>
      <w:lang w:val="ru-RU" w:eastAsia="ru-RU" w:bidi="ar-SA"/>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rPr>
  </w:style>
  <w:style w:type="character" w:customStyle="1" w:styleId="WW8Num4z0">
    <w:name w:val="WW8Num4z0"/>
    <w:uiPriority w:val="99"/>
    <w:rsid w:val="00D86AFF"/>
    <w:rPr>
      <w:b/>
    </w:rPr>
  </w:style>
  <w:style w:type="character" w:customStyle="1" w:styleId="25">
    <w:name w:val="Основной шрифт абзаца2"/>
    <w:uiPriority w:val="99"/>
    <w:rsid w:val="00D86AFF"/>
  </w:style>
  <w:style w:type="character" w:customStyle="1" w:styleId="WW8Num2z1">
    <w:name w:val="WW8Num2z1"/>
    <w:uiPriority w:val="99"/>
    <w:rsid w:val="00D86AFF"/>
    <w:rPr>
      <w:b/>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rPr>
  </w:style>
  <w:style w:type="character" w:customStyle="1" w:styleId="WW8Num7z0">
    <w:name w:val="WW8Num7z0"/>
    <w:uiPriority w:val="99"/>
    <w:rsid w:val="00D86AFF"/>
    <w:rPr>
      <w:color w:val="auto"/>
    </w:rPr>
  </w:style>
  <w:style w:type="character" w:customStyle="1" w:styleId="WW8Num7z1">
    <w:name w:val="WW8Num7z1"/>
    <w:uiPriority w:val="99"/>
    <w:rsid w:val="00D86AFF"/>
    <w:rPr>
      <w:b/>
    </w:rPr>
  </w:style>
  <w:style w:type="character" w:customStyle="1" w:styleId="WW8Num8z0">
    <w:name w:val="WW8Num8z0"/>
    <w:uiPriority w:val="99"/>
    <w:rsid w:val="00D86AFF"/>
    <w:rPr>
      <w:rFonts w:ascii="Symbol" w:hAnsi="Symbol"/>
    </w:rPr>
  </w:style>
  <w:style w:type="character" w:customStyle="1" w:styleId="WW8Num8z1">
    <w:name w:val="WW8Num8z1"/>
    <w:uiPriority w:val="99"/>
    <w:rsid w:val="00D86AFF"/>
    <w:rPr>
      <w:rFonts w:ascii="Courier New" w:hAnsi="Courier New"/>
    </w:rPr>
  </w:style>
  <w:style w:type="character" w:customStyle="1" w:styleId="WW8Num8z2">
    <w:name w:val="WW8Num8z2"/>
    <w:uiPriority w:val="99"/>
    <w:rsid w:val="00D86AFF"/>
    <w:rPr>
      <w:rFonts w:ascii="Wingdings" w:hAnsi="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rPr>
  </w:style>
  <w:style w:type="character" w:customStyle="1" w:styleId="WW8Num13z0">
    <w:name w:val="WW8Num13z0"/>
    <w:uiPriority w:val="99"/>
    <w:rsid w:val="00D86AFF"/>
    <w:rPr>
      <w:rFonts w:ascii="Times New Roman" w:hAnsi="Times New Roman"/>
      <w:b/>
    </w:rPr>
  </w:style>
  <w:style w:type="character" w:customStyle="1" w:styleId="WW8Num14z0">
    <w:name w:val="WW8Num14z0"/>
    <w:uiPriority w:val="99"/>
    <w:rsid w:val="00D86AFF"/>
    <w:rPr>
      <w:b/>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rPr>
  </w:style>
  <w:style w:type="character" w:customStyle="1" w:styleId="WW8Num18z0">
    <w:name w:val="WW8Num18z0"/>
    <w:uiPriority w:val="99"/>
    <w:rsid w:val="00D86AFF"/>
    <w:rPr>
      <w:rFonts w:ascii="Symbol" w:hAnsi="Symbol"/>
    </w:rPr>
  </w:style>
  <w:style w:type="character" w:customStyle="1" w:styleId="WW8Num18z1">
    <w:name w:val="WW8Num18z1"/>
    <w:uiPriority w:val="99"/>
    <w:rsid w:val="00D86AFF"/>
    <w:rPr>
      <w:rFonts w:ascii="Courier New" w:hAnsi="Courier New"/>
    </w:rPr>
  </w:style>
  <w:style w:type="character" w:customStyle="1" w:styleId="WW8Num18z2">
    <w:name w:val="WW8Num18z2"/>
    <w:uiPriority w:val="99"/>
    <w:rsid w:val="00D86AFF"/>
    <w:rPr>
      <w:rFonts w:ascii="Wingdings" w:hAnsi="Wingdings"/>
    </w:rPr>
  </w:style>
  <w:style w:type="character" w:customStyle="1" w:styleId="WW8Num19z0">
    <w:name w:val="WW8Num19z0"/>
    <w:uiPriority w:val="99"/>
    <w:rsid w:val="00D86AFF"/>
    <w:rPr>
      <w:rFonts w:ascii="Symbol" w:hAnsi="Symbol"/>
    </w:rPr>
  </w:style>
  <w:style w:type="character" w:customStyle="1" w:styleId="WW8Num19z1">
    <w:name w:val="WW8Num19z1"/>
    <w:uiPriority w:val="99"/>
    <w:rsid w:val="00D86AFF"/>
    <w:rPr>
      <w:rFonts w:ascii="Courier New" w:hAnsi="Courier New"/>
    </w:rPr>
  </w:style>
  <w:style w:type="character" w:customStyle="1" w:styleId="WW8Num19z2">
    <w:name w:val="WW8Num19z2"/>
    <w:uiPriority w:val="99"/>
    <w:rsid w:val="00D86AFF"/>
    <w:rPr>
      <w:rFonts w:ascii="Wingdings" w:hAnsi="Wingdings"/>
    </w:rPr>
  </w:style>
  <w:style w:type="character" w:customStyle="1" w:styleId="WW8Num20z0">
    <w:name w:val="WW8Num20z0"/>
    <w:uiPriority w:val="99"/>
    <w:rsid w:val="00D86AFF"/>
    <w:rPr>
      <w:rFonts w:ascii="Symbol" w:hAnsi="Symbol"/>
    </w:rPr>
  </w:style>
  <w:style w:type="character" w:customStyle="1" w:styleId="WW8Num20z1">
    <w:name w:val="WW8Num20z1"/>
    <w:uiPriority w:val="99"/>
    <w:rsid w:val="00D86AFF"/>
    <w:rPr>
      <w:rFonts w:ascii="Courier New" w:hAnsi="Courier New"/>
    </w:rPr>
  </w:style>
  <w:style w:type="character" w:customStyle="1" w:styleId="WW8Num20z2">
    <w:name w:val="WW8Num20z2"/>
    <w:uiPriority w:val="99"/>
    <w:rsid w:val="00D86AFF"/>
    <w:rPr>
      <w:rFonts w:ascii="Wingdings" w:hAnsi="Wingdings"/>
    </w:rPr>
  </w:style>
  <w:style w:type="character" w:customStyle="1" w:styleId="WW8Num21z0">
    <w:name w:val="WW8Num21z0"/>
    <w:uiPriority w:val="99"/>
    <w:rsid w:val="00D86AFF"/>
    <w:rPr>
      <w:rFonts w:ascii="Symbol" w:hAnsi="Symbol"/>
    </w:rPr>
  </w:style>
  <w:style w:type="character" w:customStyle="1" w:styleId="WW8Num21z1">
    <w:name w:val="WW8Num21z1"/>
    <w:uiPriority w:val="99"/>
    <w:rsid w:val="00D86AFF"/>
    <w:rPr>
      <w:rFonts w:ascii="Courier New" w:hAnsi="Courier New"/>
    </w:rPr>
  </w:style>
  <w:style w:type="character" w:customStyle="1" w:styleId="WW8Num21z2">
    <w:name w:val="WW8Num21z2"/>
    <w:uiPriority w:val="99"/>
    <w:rsid w:val="00D86AFF"/>
    <w:rPr>
      <w:rFonts w:ascii="Wingdings" w:hAnsi="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rPr>
  </w:style>
  <w:style w:type="character" w:customStyle="1" w:styleId="WW8Num25z0">
    <w:name w:val="WW8Num25z0"/>
    <w:uiPriority w:val="99"/>
    <w:rsid w:val="00D86AFF"/>
    <w:rPr>
      <w:rFonts w:ascii="Symbol" w:hAnsi="Symbol"/>
    </w:rPr>
  </w:style>
  <w:style w:type="character" w:customStyle="1" w:styleId="WW8Num25z1">
    <w:name w:val="WW8Num25z1"/>
    <w:uiPriority w:val="99"/>
    <w:rsid w:val="00D86AFF"/>
    <w:rPr>
      <w:rFonts w:ascii="Courier New" w:hAnsi="Courier New"/>
    </w:rPr>
  </w:style>
  <w:style w:type="character" w:customStyle="1" w:styleId="WW8Num25z2">
    <w:name w:val="WW8Num25z2"/>
    <w:uiPriority w:val="99"/>
    <w:rsid w:val="00D86AFF"/>
    <w:rPr>
      <w:rFonts w:ascii="Wingdings" w:hAnsi="Wingdings"/>
    </w:rPr>
  </w:style>
  <w:style w:type="character" w:customStyle="1" w:styleId="WW8Num26z0">
    <w:name w:val="WW8Num26z0"/>
    <w:uiPriority w:val="99"/>
    <w:rsid w:val="00D86AFF"/>
    <w:rPr>
      <w:rFonts w:ascii="Symbol" w:hAnsi="Symbol"/>
      <w:color w:val="auto"/>
    </w:rPr>
  </w:style>
  <w:style w:type="character" w:customStyle="1" w:styleId="WW8Num26z2">
    <w:name w:val="WW8Num26z2"/>
    <w:uiPriority w:val="99"/>
    <w:rsid w:val="00D86AFF"/>
    <w:rPr>
      <w:rFonts w:ascii="Wingdings" w:hAnsi="Wingdings"/>
    </w:rPr>
  </w:style>
  <w:style w:type="character" w:customStyle="1" w:styleId="WW8Num26z3">
    <w:name w:val="WW8Num26z3"/>
    <w:uiPriority w:val="99"/>
    <w:rsid w:val="00D86AFF"/>
    <w:rPr>
      <w:rFonts w:ascii="Symbol" w:hAnsi="Symbol"/>
    </w:rPr>
  </w:style>
  <w:style w:type="character" w:customStyle="1" w:styleId="WW8Num26z4">
    <w:name w:val="WW8Num26z4"/>
    <w:uiPriority w:val="99"/>
    <w:rsid w:val="00D86AFF"/>
    <w:rPr>
      <w:rFonts w:ascii="Courier New" w:hAnsi="Courier New"/>
    </w:rPr>
  </w:style>
  <w:style w:type="character" w:customStyle="1" w:styleId="WW8Num27z0">
    <w:name w:val="WW8Num27z0"/>
    <w:uiPriority w:val="99"/>
    <w:rsid w:val="00D86AFF"/>
    <w:rPr>
      <w:rFonts w:ascii="Symbol" w:hAnsi="Symbol"/>
    </w:rPr>
  </w:style>
  <w:style w:type="character" w:customStyle="1" w:styleId="WW8Num27z1">
    <w:name w:val="WW8Num27z1"/>
    <w:uiPriority w:val="99"/>
    <w:rsid w:val="00D86AFF"/>
    <w:rPr>
      <w:rFonts w:ascii="Courier New" w:hAnsi="Courier New"/>
    </w:rPr>
  </w:style>
  <w:style w:type="character" w:customStyle="1" w:styleId="WW8Num27z2">
    <w:name w:val="WW8Num27z2"/>
    <w:uiPriority w:val="99"/>
    <w:rsid w:val="00D86AFF"/>
    <w:rPr>
      <w:rFonts w:ascii="Wingdings" w:hAnsi="Wingdings"/>
    </w:rPr>
  </w:style>
  <w:style w:type="character" w:customStyle="1" w:styleId="WW8Num28z0">
    <w:name w:val="WW8Num28z0"/>
    <w:uiPriority w:val="99"/>
    <w:rsid w:val="00D86AFF"/>
    <w:rPr>
      <w:rFonts w:ascii="Symbol" w:hAnsi="Symbol"/>
    </w:rPr>
  </w:style>
  <w:style w:type="character" w:customStyle="1" w:styleId="WW8Num28z1">
    <w:name w:val="WW8Num28z1"/>
    <w:uiPriority w:val="99"/>
    <w:rsid w:val="00D86AFF"/>
    <w:rPr>
      <w:rFonts w:ascii="Courier New" w:hAnsi="Courier New"/>
    </w:rPr>
  </w:style>
  <w:style w:type="character" w:customStyle="1" w:styleId="WW8Num28z2">
    <w:name w:val="WW8Num28z2"/>
    <w:uiPriority w:val="99"/>
    <w:rsid w:val="00D86AFF"/>
    <w:rPr>
      <w:rFonts w:ascii="Wingdings" w:hAnsi="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rPr>
  </w:style>
  <w:style w:type="character" w:customStyle="1" w:styleId="WW8Num32z0">
    <w:name w:val="WW8Num32z0"/>
    <w:uiPriority w:val="99"/>
    <w:rsid w:val="00D86AFF"/>
    <w:rPr>
      <w:rFonts w:ascii="Symbol" w:hAnsi="Symbol"/>
    </w:rPr>
  </w:style>
  <w:style w:type="character" w:customStyle="1" w:styleId="WW8Num32z1">
    <w:name w:val="WW8Num32z1"/>
    <w:uiPriority w:val="99"/>
    <w:rsid w:val="00D86AFF"/>
    <w:rPr>
      <w:rFonts w:ascii="Courier New" w:hAnsi="Courier New"/>
    </w:rPr>
  </w:style>
  <w:style w:type="character" w:customStyle="1" w:styleId="WW8Num32z2">
    <w:name w:val="WW8Num32z2"/>
    <w:uiPriority w:val="99"/>
    <w:rsid w:val="00D86AFF"/>
    <w:rPr>
      <w:rFonts w:ascii="Wingdings" w:hAnsi="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rPr>
  </w:style>
  <w:style w:type="character" w:customStyle="1" w:styleId="WW8Num34z0">
    <w:name w:val="WW8Num34z0"/>
    <w:uiPriority w:val="99"/>
    <w:rsid w:val="00D86AFF"/>
    <w:rPr>
      <w:rFonts w:ascii="Symbol" w:hAnsi="Symbol"/>
    </w:rPr>
  </w:style>
  <w:style w:type="character" w:customStyle="1" w:styleId="WW8Num34z1">
    <w:name w:val="WW8Num34z1"/>
    <w:uiPriority w:val="99"/>
    <w:rsid w:val="00D86AFF"/>
    <w:rPr>
      <w:rFonts w:ascii="Courier New" w:hAnsi="Courier New"/>
    </w:rPr>
  </w:style>
  <w:style w:type="character" w:customStyle="1" w:styleId="WW8Num34z2">
    <w:name w:val="WW8Num34z2"/>
    <w:uiPriority w:val="99"/>
    <w:rsid w:val="00D86AFF"/>
    <w:rPr>
      <w:rFonts w:ascii="Wingdings" w:hAnsi="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rPr>
  </w:style>
  <w:style w:type="character" w:customStyle="1" w:styleId="16">
    <w:name w:val="Основной шрифт абзаца1"/>
    <w:uiPriority w:val="99"/>
    <w:rsid w:val="00D86AFF"/>
  </w:style>
  <w:style w:type="character" w:customStyle="1" w:styleId="17">
    <w:name w:val="Заголовок 1 Знак Знак Знак Знак"/>
    <w:uiPriority w:val="99"/>
    <w:rsid w:val="00D86AFF"/>
    <w:rPr>
      <w:rFonts w:cs="Times New Roman"/>
      <w:bCs/>
      <w:sz w:val="28"/>
      <w:szCs w:val="28"/>
      <w:lang w:val="ru-RU" w:eastAsia="ar-SA" w:bidi="ar-SA"/>
    </w:rPr>
  </w:style>
  <w:style w:type="character" w:styleId="af9">
    <w:name w:val="Hyperlink"/>
    <w:uiPriority w:val="99"/>
    <w:rsid w:val="00D86AFF"/>
    <w:rPr>
      <w:rFonts w:cs="Times New Roman"/>
      <w:color w:val="0000FF"/>
      <w:u w:val="single"/>
    </w:rPr>
  </w:style>
  <w:style w:type="character" w:customStyle="1" w:styleId="18">
    <w:name w:val="Заголовок_1 Знак Знак"/>
    <w:uiPriority w:val="99"/>
    <w:rsid w:val="00D86AFF"/>
    <w:rPr>
      <w:rFonts w:cs="Times New Roman"/>
      <w:b/>
      <w:caps/>
      <w:sz w:val="24"/>
      <w:szCs w:val="24"/>
      <w:lang w:val="ru-RU" w:eastAsia="ar-SA" w:bidi="ar-SA"/>
    </w:rPr>
  </w:style>
  <w:style w:type="character" w:customStyle="1" w:styleId="19">
    <w:name w:val="Маркированный_1 Знак"/>
    <w:uiPriority w:val="99"/>
    <w:rsid w:val="00D86AFF"/>
    <w:rPr>
      <w:rFonts w:cs="Times New Roman"/>
      <w:sz w:val="24"/>
      <w:szCs w:val="24"/>
      <w:lang w:val="ru-RU" w:eastAsia="ar-SA" w:bidi="ar-SA"/>
    </w:rPr>
  </w:style>
  <w:style w:type="character" w:customStyle="1" w:styleId="afa">
    <w:name w:val="Подчеркнутый Знак"/>
    <w:uiPriority w:val="99"/>
    <w:rsid w:val="00D86AFF"/>
    <w:rPr>
      <w:rFonts w:cs="Times New Roman"/>
      <w:sz w:val="24"/>
      <w:szCs w:val="24"/>
      <w:u w:val="single"/>
      <w:lang w:val="ru-RU" w:eastAsia="ar-SA" w:bidi="ar-SA"/>
    </w:rPr>
  </w:style>
  <w:style w:type="character" w:customStyle="1" w:styleId="afb">
    <w:name w:val="Надстрочный"/>
    <w:uiPriority w:val="99"/>
    <w:rsid w:val="00D86AFF"/>
    <w:rPr>
      <w:b/>
      <w:vertAlign w:val="superscript"/>
    </w:rPr>
  </w:style>
  <w:style w:type="character" w:styleId="HTML">
    <w:name w:val="HTML Sample"/>
    <w:uiPriority w:val="99"/>
    <w:rsid w:val="00D86AFF"/>
    <w:rPr>
      <w:rFonts w:ascii="Courier New" w:hAnsi="Courier New" w:cs="Courier New"/>
      <w:lang w:val="ru-RU"/>
    </w:rPr>
  </w:style>
  <w:style w:type="character" w:styleId="HTML0">
    <w:name w:val="HTML Definition"/>
    <w:uiPriority w:val="99"/>
    <w:rsid w:val="00D86AFF"/>
    <w:rPr>
      <w:rFonts w:cs="Times New Roman"/>
      <w:i/>
      <w:iCs/>
      <w:lang w:val="ru-RU"/>
    </w:rPr>
  </w:style>
  <w:style w:type="character" w:styleId="HTML1">
    <w:name w:val="HTML Variable"/>
    <w:uiPriority w:val="99"/>
    <w:rsid w:val="00D86AFF"/>
    <w:rPr>
      <w:rFonts w:cs="Times New Roman"/>
      <w:i/>
      <w:iCs/>
      <w:lang w:val="ru-RU"/>
    </w:rPr>
  </w:style>
  <w:style w:type="character" w:styleId="HTML2">
    <w:name w:val="HTML Typewriter"/>
    <w:uiPriority w:val="99"/>
    <w:rsid w:val="00D86AFF"/>
    <w:rPr>
      <w:rFonts w:ascii="Courier New" w:hAnsi="Courier New" w:cs="Courier New"/>
      <w:sz w:val="20"/>
      <w:szCs w:val="20"/>
      <w:lang w:val="ru-RU"/>
    </w:rPr>
  </w:style>
  <w:style w:type="character" w:styleId="afc">
    <w:name w:val="Strong"/>
    <w:uiPriority w:val="99"/>
    <w:qFormat/>
    <w:rsid w:val="00D86AFF"/>
    <w:rPr>
      <w:rFonts w:cs="Times New Roman"/>
      <w:b/>
      <w:bCs/>
      <w:lang w:val="ru-RU"/>
    </w:rPr>
  </w:style>
  <w:style w:type="character" w:customStyle="1" w:styleId="1a">
    <w:name w:val="Знак примечания1"/>
    <w:uiPriority w:val="99"/>
    <w:rsid w:val="00D86AFF"/>
    <w:rPr>
      <w:rFonts w:cs="Times New Roman"/>
      <w:sz w:val="16"/>
      <w:szCs w:val="16"/>
    </w:rPr>
  </w:style>
  <w:style w:type="character" w:styleId="afd">
    <w:name w:val="Emphasis"/>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spacing w:val="-4"/>
      <w:sz w:val="18"/>
    </w:rPr>
  </w:style>
  <w:style w:type="character" w:customStyle="1" w:styleId="aff">
    <w:name w:val="Девиз"/>
    <w:uiPriority w:val="99"/>
    <w:rsid w:val="00D86AFF"/>
    <w:rPr>
      <w:rFonts w:cs="Times New Roman"/>
      <w:i/>
      <w:iCs/>
      <w:spacing w:val="-6"/>
      <w:sz w:val="24"/>
      <w:szCs w:val="24"/>
      <w:lang w:val="ru-RU"/>
    </w:rPr>
  </w:style>
  <w:style w:type="character" w:styleId="HTML3">
    <w:name w:val="HTML Acronym"/>
    <w:uiPriority w:val="99"/>
    <w:rsid w:val="00D86AFF"/>
    <w:rPr>
      <w:rFonts w:cs="Times New Roman"/>
      <w:lang w:val="ru-RU"/>
    </w:rPr>
  </w:style>
  <w:style w:type="character" w:styleId="HTML4">
    <w:name w:val="HTML Keyboard"/>
    <w:uiPriority w:val="99"/>
    <w:rsid w:val="00D86AFF"/>
    <w:rPr>
      <w:rFonts w:ascii="Courier New" w:hAnsi="Courier New" w:cs="Courier New"/>
      <w:sz w:val="20"/>
      <w:szCs w:val="20"/>
      <w:lang w:val="ru-RU"/>
    </w:rPr>
  </w:style>
  <w:style w:type="character" w:styleId="HTML5">
    <w:name w:val="HTML Code"/>
    <w:uiPriority w:val="99"/>
    <w:rsid w:val="00D86AFF"/>
    <w:rPr>
      <w:rFonts w:ascii="Courier New" w:hAnsi="Courier New" w:cs="Courier New"/>
      <w:sz w:val="20"/>
      <w:szCs w:val="20"/>
      <w:lang w:val="ru-RU"/>
    </w:rPr>
  </w:style>
  <w:style w:type="character" w:styleId="HTML6">
    <w:name w:val="HTML Cite"/>
    <w:uiPriority w:val="99"/>
    <w:rsid w:val="00D86AFF"/>
    <w:rPr>
      <w:rFonts w:cs="Times New Roman"/>
      <w:i/>
      <w:iCs/>
      <w:lang w:val="ru-RU"/>
    </w:rPr>
  </w:style>
  <w:style w:type="character" w:customStyle="1" w:styleId="aff0">
    <w:name w:val="Знак"/>
    <w:uiPriority w:val="99"/>
    <w:rsid w:val="00D86AFF"/>
    <w:rPr>
      <w:rFonts w:ascii="Arial" w:hAnsi="Arial" w:cs="Arial"/>
      <w:b/>
      <w:bCs/>
      <w:i/>
      <w:iCs/>
      <w:sz w:val="28"/>
      <w:szCs w:val="28"/>
      <w:lang w:val="ru-RU" w:eastAsia="ar-SA" w:bidi="ar-SA"/>
    </w:rPr>
  </w:style>
  <w:style w:type="character" w:customStyle="1" w:styleId="33">
    <w:name w:val="Заголовок 3 Знак"/>
    <w:uiPriority w:val="99"/>
    <w:rsid w:val="00D86AFF"/>
    <w:rPr>
      <w:rFonts w:cs="Times New Roman"/>
      <w:sz w:val="24"/>
      <w:szCs w:val="24"/>
      <w:u w:val="single"/>
      <w:lang w:val="ru-RU" w:eastAsia="ar-SA" w:bidi="ar-SA"/>
    </w:rPr>
  </w:style>
  <w:style w:type="character" w:customStyle="1" w:styleId="120">
    <w:name w:val="Заголовок_12"/>
    <w:uiPriority w:val="99"/>
    <w:rsid w:val="00D86AFF"/>
    <w:rPr>
      <w:b/>
    </w:rPr>
  </w:style>
  <w:style w:type="character" w:customStyle="1" w:styleId="S1">
    <w:name w:val="S_Обычный Знак"/>
    <w:uiPriority w:val="99"/>
    <w:rsid w:val="00D86AFF"/>
    <w:rPr>
      <w:rFonts w:cs="Times New Roman"/>
      <w:w w:val="109"/>
      <w:sz w:val="24"/>
      <w:szCs w:val="24"/>
      <w:lang w:val="ru-RU" w:eastAsia="ar-SA" w:bidi="ar-SA"/>
    </w:rPr>
  </w:style>
  <w:style w:type="character" w:customStyle="1" w:styleId="26">
    <w:name w:val="Заголовок 2 Знак"/>
    <w:uiPriority w:val="99"/>
    <w:rsid w:val="00D86AFF"/>
    <w:rPr>
      <w:rFonts w:cs="Times New Roman"/>
      <w:b/>
      <w:sz w:val="24"/>
      <w:szCs w:val="24"/>
      <w:lang w:val="ru-RU" w:eastAsia="ar-SA" w:bidi="ar-SA"/>
    </w:rPr>
  </w:style>
  <w:style w:type="character" w:customStyle="1" w:styleId="1b">
    <w:name w:val="Заголовок_1 Знак Знак Знак"/>
    <w:uiPriority w:val="99"/>
    <w:rsid w:val="00D86AFF"/>
    <w:rPr>
      <w:rFonts w:cs="Times New Roman"/>
      <w:b/>
      <w:caps/>
      <w:sz w:val="24"/>
      <w:szCs w:val="24"/>
      <w:lang w:val="ru-RU" w:eastAsia="ar-SA" w:bidi="ar-SA"/>
    </w:rPr>
  </w:style>
  <w:style w:type="character" w:customStyle="1" w:styleId="1c">
    <w:name w:val="Знак1"/>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uiPriority w:val="99"/>
    <w:rsid w:val="00D86AFF"/>
    <w:rPr>
      <w:rFonts w:cs="Times New Roman"/>
      <w:sz w:val="24"/>
      <w:szCs w:val="24"/>
      <w:lang w:val="ru-RU" w:eastAsia="ar-SA" w:bidi="ar-SA"/>
    </w:rPr>
  </w:style>
  <w:style w:type="character" w:customStyle="1" w:styleId="aff1">
    <w:name w:val="Подчеркнутый Знак Знак"/>
    <w:uiPriority w:val="99"/>
    <w:rsid w:val="00D86AFF"/>
    <w:rPr>
      <w:rFonts w:cs="Times New Roman"/>
      <w:sz w:val="24"/>
      <w:szCs w:val="24"/>
      <w:u w:val="single"/>
      <w:lang w:val="ru-RU" w:eastAsia="ar-SA" w:bidi="ar-SA"/>
    </w:rPr>
  </w:style>
  <w:style w:type="character" w:customStyle="1" w:styleId="1e">
    <w:name w:val="Знак Знак1"/>
    <w:uiPriority w:val="99"/>
    <w:rsid w:val="00D86AFF"/>
    <w:rPr>
      <w:rFonts w:cs="Times New Roman"/>
      <w:sz w:val="24"/>
      <w:szCs w:val="24"/>
      <w:u w:val="single"/>
      <w:lang w:val="ru-RU" w:eastAsia="ar-SA" w:bidi="ar-SA"/>
    </w:rPr>
  </w:style>
  <w:style w:type="character" w:customStyle="1" w:styleId="1f">
    <w:name w:val="Маркированный_1 Знак Знак Знак"/>
    <w:uiPriority w:val="99"/>
    <w:rsid w:val="00D86AFF"/>
    <w:rPr>
      <w:rFonts w:cs="Times New Roman"/>
      <w:sz w:val="24"/>
      <w:szCs w:val="24"/>
      <w:lang w:val="ru-RU" w:eastAsia="ar-SA" w:bidi="ar-SA"/>
    </w:rPr>
  </w:style>
  <w:style w:type="character" w:customStyle="1" w:styleId="212">
    <w:name w:val="Знак2 Знак Знак1"/>
    <w:uiPriority w:val="99"/>
    <w:rsid w:val="00D86AFF"/>
    <w:rPr>
      <w:rFonts w:ascii="Arial" w:hAnsi="Arial" w:cs="Arial"/>
      <w:b/>
      <w:bCs/>
      <w:i/>
      <w:iCs/>
      <w:sz w:val="28"/>
      <w:szCs w:val="28"/>
      <w:lang w:val="ru-RU" w:eastAsia="ar-SA" w:bidi="ar-SA"/>
    </w:rPr>
  </w:style>
  <w:style w:type="character" w:customStyle="1" w:styleId="34">
    <w:name w:val="Знак Знак Знак Знак3"/>
    <w:uiPriority w:val="99"/>
    <w:rsid w:val="00D86AFF"/>
    <w:rPr>
      <w:rFonts w:cs="Times New Roman"/>
      <w:sz w:val="24"/>
      <w:szCs w:val="24"/>
      <w:lang w:val="ru-RU" w:eastAsia="ar-SA" w:bidi="ar-SA"/>
    </w:rPr>
  </w:style>
  <w:style w:type="character" w:customStyle="1" w:styleId="51">
    <w:name w:val="Знак5"/>
    <w:uiPriority w:val="99"/>
    <w:rsid w:val="00D86AFF"/>
    <w:rPr>
      <w:rFonts w:cs="Times New Roman"/>
      <w:sz w:val="24"/>
      <w:szCs w:val="24"/>
      <w:lang w:val="ru-RU" w:eastAsia="ar-SA" w:bidi="ar-SA"/>
    </w:rPr>
  </w:style>
  <w:style w:type="character" w:customStyle="1" w:styleId="35">
    <w:name w:val="Знак3 Знак Знак"/>
    <w:uiPriority w:val="99"/>
    <w:rsid w:val="00D86AFF"/>
    <w:rPr>
      <w:rFonts w:cs="Times New Roman"/>
      <w:b/>
      <w:sz w:val="24"/>
      <w:szCs w:val="24"/>
      <w:u w:val="single"/>
      <w:lang w:val="ru-RU" w:eastAsia="ar-SA" w:bidi="ar-SA"/>
    </w:rPr>
  </w:style>
  <w:style w:type="character" w:customStyle="1" w:styleId="aff2">
    <w:name w:val="Подчеркнутый Знак Знак Знак"/>
    <w:uiPriority w:val="99"/>
    <w:rsid w:val="00D86AFF"/>
    <w:rPr>
      <w:rFonts w:cs="Times New Roman"/>
      <w:sz w:val="24"/>
      <w:szCs w:val="24"/>
      <w:u w:val="single"/>
      <w:lang w:val="ru-RU" w:eastAsia="ar-SA" w:bidi="ar-SA"/>
    </w:rPr>
  </w:style>
  <w:style w:type="character" w:customStyle="1" w:styleId="1f0">
    <w:name w:val="Маркированный_1 Знак Знак Знак Знак"/>
    <w:uiPriority w:val="99"/>
    <w:rsid w:val="00D86AFF"/>
    <w:rPr>
      <w:rFonts w:cs="Times New Roman"/>
      <w:sz w:val="24"/>
      <w:szCs w:val="24"/>
      <w:lang w:val="ru-RU" w:eastAsia="ar-SA" w:bidi="ar-SA"/>
    </w:rPr>
  </w:style>
  <w:style w:type="character" w:customStyle="1" w:styleId="27">
    <w:name w:val="Знак2 Знак Знак"/>
    <w:uiPriority w:val="99"/>
    <w:rsid w:val="00D86AFF"/>
    <w:rPr>
      <w:rFonts w:cs="Times New Roman"/>
      <w:b/>
      <w:bCs/>
      <w:sz w:val="24"/>
      <w:szCs w:val="24"/>
      <w:lang w:val="ru-RU" w:eastAsia="ar-SA" w:bidi="ar-SA"/>
    </w:rPr>
  </w:style>
  <w:style w:type="character" w:customStyle="1" w:styleId="1f1">
    <w:name w:val="Подчеркнутый Знак Знак1"/>
    <w:uiPriority w:val="99"/>
    <w:rsid w:val="00D86AFF"/>
    <w:rPr>
      <w:rFonts w:cs="Times New Roman"/>
      <w:sz w:val="24"/>
      <w:szCs w:val="24"/>
      <w:u w:val="single"/>
      <w:lang w:val="ru-RU" w:eastAsia="ar-SA" w:bidi="ar-SA"/>
    </w:rPr>
  </w:style>
  <w:style w:type="character" w:customStyle="1" w:styleId="1f2">
    <w:name w:val="Знак1 Знак Знак"/>
    <w:uiPriority w:val="99"/>
    <w:rsid w:val="00D86AFF"/>
    <w:rPr>
      <w:rFonts w:cs="Times New Roman"/>
      <w:sz w:val="24"/>
      <w:szCs w:val="24"/>
      <w:lang w:val="ru-RU" w:eastAsia="ar-SA" w:bidi="ar-SA"/>
    </w:rPr>
  </w:style>
  <w:style w:type="character" w:customStyle="1" w:styleId="28">
    <w:name w:val="Знак2"/>
    <w:uiPriority w:val="99"/>
    <w:rsid w:val="00D86AFF"/>
    <w:rPr>
      <w:rFonts w:cs="Times New Roman"/>
      <w:b/>
      <w:bCs/>
      <w:sz w:val="24"/>
      <w:szCs w:val="24"/>
      <w:lang w:val="ru-RU" w:eastAsia="ar-SA" w:bidi="ar-SA"/>
    </w:rPr>
  </w:style>
  <w:style w:type="character" w:customStyle="1" w:styleId="S4">
    <w:name w:val="S_Заголовок 4 Знак"/>
    <w:uiPriority w:val="99"/>
    <w:rsid w:val="00D86AFF"/>
    <w:rPr>
      <w:rFonts w:cs="Times New Roman"/>
      <w:i/>
      <w:sz w:val="24"/>
      <w:szCs w:val="24"/>
      <w:lang w:val="ru-RU" w:eastAsia="ar-SA" w:bidi="ar-SA"/>
    </w:rPr>
  </w:style>
  <w:style w:type="character" w:customStyle="1" w:styleId="S2">
    <w:name w:val="S_Обычный в таблице Знак"/>
    <w:uiPriority w:val="99"/>
    <w:rsid w:val="00D86AFF"/>
    <w:rPr>
      <w:rFonts w:cs="Times New Roman"/>
      <w:sz w:val="24"/>
      <w:szCs w:val="24"/>
      <w:lang w:val="ru-RU" w:eastAsia="ar-SA" w:bidi="ar-SA"/>
    </w:rPr>
  </w:style>
  <w:style w:type="character" w:customStyle="1" w:styleId="110">
    <w:name w:val="Маркированный_1 Знак1"/>
    <w:uiPriority w:val="99"/>
    <w:rsid w:val="00D86AFF"/>
    <w:rPr>
      <w:rFonts w:cs="Times New Roman"/>
    </w:rPr>
  </w:style>
  <w:style w:type="character" w:customStyle="1" w:styleId="S3">
    <w:name w:val="S_Заголовок 3 Знак"/>
    <w:uiPriority w:val="99"/>
    <w:rsid w:val="00D86AFF"/>
    <w:rPr>
      <w:rFonts w:cs="Times New Roman"/>
      <w:sz w:val="24"/>
      <w:szCs w:val="24"/>
      <w:u w:val="single"/>
      <w:lang w:val="ru-RU" w:eastAsia="ar-SA" w:bidi="ar-SA"/>
    </w:rPr>
  </w:style>
  <w:style w:type="character" w:customStyle="1" w:styleId="1f3">
    <w:name w:val="Заголовок_1 Знак Знак Знак Знак"/>
    <w:uiPriority w:val="99"/>
    <w:rsid w:val="00D86AFF"/>
    <w:rPr>
      <w:rFonts w:cs="Times New Roman"/>
      <w:b/>
      <w:caps/>
      <w:sz w:val="24"/>
      <w:szCs w:val="24"/>
      <w:lang w:val="ru-RU" w:eastAsia="ar-SA" w:bidi="ar-SA"/>
    </w:rPr>
  </w:style>
  <w:style w:type="character" w:customStyle="1" w:styleId="S10">
    <w:name w:val="S_Маркированный Знак Знак1"/>
    <w:uiPriority w:val="99"/>
    <w:rsid w:val="00D86AFF"/>
    <w:rPr>
      <w:rFonts w:cs="Times New Roman"/>
      <w:w w:val="109"/>
      <w:sz w:val="24"/>
      <w:szCs w:val="24"/>
      <w:lang w:val="ru-RU" w:eastAsia="ar-SA" w:bidi="ar-SA"/>
    </w:rPr>
  </w:style>
  <w:style w:type="paragraph" w:customStyle="1" w:styleId="1f4">
    <w:name w:val="Заголовок1"/>
    <w:basedOn w:val="a"/>
    <w:next w:val="a0"/>
    <w:uiPriority w:val="99"/>
    <w:rsid w:val="00D86AFF"/>
    <w:pPr>
      <w:keepNext/>
      <w:suppressAutoHyphens/>
      <w:spacing w:before="240" w:after="120" w:line="360" w:lineRule="auto"/>
      <w:ind w:firstLine="709"/>
      <w:jc w:val="both"/>
    </w:pPr>
    <w:rPr>
      <w:rFonts w:ascii="Arial" w:hAnsi="Arial" w:cs="Tahoma"/>
      <w:lang w:eastAsia="ar-SA"/>
    </w:rPr>
  </w:style>
  <w:style w:type="paragraph" w:styleId="aff3">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4">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5">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7">
    <w:name w:val="Подзаголовок Знак"/>
    <w:link w:val="aff6"/>
    <w:uiPriority w:val="99"/>
    <w:locked/>
    <w:rsid w:val="00986A2F"/>
    <w:rPr>
      <w:rFonts w:ascii="Arial" w:hAnsi="Arial" w:cs="Arial"/>
      <w:spacing w:val="-16"/>
      <w:kern w:val="1"/>
      <w:sz w:val="32"/>
      <w:szCs w:val="32"/>
      <w:lang w:eastAsia="ar-SA" w:bidi="ar-SA"/>
    </w:rPr>
  </w:style>
  <w:style w:type="paragraph" w:customStyle="1" w:styleId="aff8">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uiPriority w:val="99"/>
    <w:rsid w:val="00D86AFF"/>
  </w:style>
  <w:style w:type="paragraph" w:customStyle="1" w:styleId="affc">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uiPriority w:val="99"/>
    <w:rsid w:val="00D86AFF"/>
    <w:pPr>
      <w:ind w:left="1800"/>
    </w:pPr>
  </w:style>
  <w:style w:type="paragraph" w:customStyle="1" w:styleId="312">
    <w:name w:val="Список 31"/>
    <w:basedOn w:val="aff3"/>
    <w:uiPriority w:val="99"/>
    <w:rsid w:val="00D86AFF"/>
    <w:pPr>
      <w:ind w:left="2160"/>
    </w:pPr>
  </w:style>
  <w:style w:type="paragraph" w:customStyle="1" w:styleId="41">
    <w:name w:val="Список 41"/>
    <w:basedOn w:val="aff3"/>
    <w:uiPriority w:val="99"/>
    <w:rsid w:val="00D86AFF"/>
    <w:pPr>
      <w:ind w:left="2520"/>
    </w:pPr>
  </w:style>
  <w:style w:type="paragraph" w:customStyle="1" w:styleId="510">
    <w:name w:val="Список 51"/>
    <w:basedOn w:val="aff3"/>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uiPriority w:val="99"/>
    <w:rsid w:val="00D86AFF"/>
    <w:pPr>
      <w:ind w:firstLine="0"/>
    </w:pPr>
  </w:style>
  <w:style w:type="paragraph" w:customStyle="1" w:styleId="215">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2">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link w:val="HTML7"/>
    <w:uiPriority w:val="99"/>
    <w:locked/>
    <w:rsid w:val="00986A2F"/>
    <w:rPr>
      <w:rFonts w:ascii="Courier New" w:hAnsi="Courier New" w:cs="Courier New"/>
      <w:spacing w:val="-5"/>
      <w:lang w:eastAsia="ar-SA" w:bidi="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9">
    <w:name w:val="Электронная подпись Знак"/>
    <w:link w:val="afff8"/>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b">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a">
    <w:name w:val="annotation text"/>
    <w:basedOn w:val="a"/>
    <w:link w:val="afffb"/>
    <w:uiPriority w:val="99"/>
    <w:rsid w:val="00D86AFF"/>
    <w:pPr>
      <w:suppressAutoHyphens/>
      <w:spacing w:line="360" w:lineRule="auto"/>
      <w:ind w:firstLine="709"/>
      <w:jc w:val="both"/>
    </w:pPr>
    <w:rPr>
      <w:sz w:val="20"/>
      <w:szCs w:val="20"/>
      <w:lang w:eastAsia="ar-SA"/>
    </w:rPr>
  </w:style>
  <w:style w:type="character" w:customStyle="1" w:styleId="afffb">
    <w:name w:val="Текст примечания Знак"/>
    <w:link w:val="afffa"/>
    <w:uiPriority w:val="99"/>
    <w:locked/>
    <w:rsid w:val="00986A2F"/>
    <w:rPr>
      <w:rFonts w:cs="Times New Roman"/>
      <w:lang w:eastAsia="ar-SA" w:bidi="ar-SA"/>
    </w:rPr>
  </w:style>
  <w:style w:type="paragraph" w:styleId="afffc">
    <w:name w:val="annotation subject"/>
    <w:basedOn w:val="1ff2"/>
    <w:next w:val="1ff2"/>
    <w:link w:val="afffd"/>
    <w:uiPriority w:val="99"/>
    <w:rsid w:val="00D86AFF"/>
    <w:rPr>
      <w:b/>
      <w:bCs/>
    </w:rPr>
  </w:style>
  <w:style w:type="character" w:customStyle="1" w:styleId="afffd">
    <w:name w:val="Тема примечания Знак"/>
    <w:link w:val="afffc"/>
    <w:uiPriority w:val="99"/>
    <w:locked/>
    <w:rsid w:val="00986A2F"/>
    <w:rPr>
      <w:rFonts w:cs="Times New Roman"/>
      <w:b/>
      <w:bCs/>
      <w:lang w:eastAsia="ar-SA" w:bidi="ar-SA"/>
    </w:rPr>
  </w:style>
  <w:style w:type="paragraph" w:customStyle="1" w:styleId="111">
    <w:name w:val="Заголовок1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9"/>
    <w:uiPriority w:val="99"/>
    <w:rsid w:val="00D86AFF"/>
    <w:pPr>
      <w:tabs>
        <w:tab w:val="left" w:pos="1026"/>
      </w:tabs>
      <w:ind w:left="-2245"/>
    </w:pPr>
  </w:style>
  <w:style w:type="paragraph" w:customStyle="1" w:styleId="affff8">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link w:val="HTML9"/>
    <w:uiPriority w:val="99"/>
    <w:locked/>
    <w:rsid w:val="00986A2F"/>
    <w:rPr>
      <w:rFonts w:ascii="Arial" w:hAnsi="Arial" w:cs="Arial"/>
      <w:i/>
      <w:iCs/>
      <w:spacing w:val="-5"/>
      <w:lang w:eastAsia="ar-SA" w:bidi="ar-SA"/>
    </w:rPr>
  </w:style>
  <w:style w:type="paragraph" w:styleId="affffb">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c">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d">
    <w:name w:val="Цитата2"/>
    <w:basedOn w:val="a"/>
    <w:uiPriority w:val="99"/>
    <w:rsid w:val="00D86AFF"/>
    <w:pPr>
      <w:suppressAutoHyphens/>
      <w:spacing w:line="360" w:lineRule="auto"/>
      <w:ind w:left="526" w:right="43" w:firstLine="709"/>
      <w:jc w:val="both"/>
    </w:pPr>
    <w:rPr>
      <w:szCs w:val="20"/>
      <w:lang w:eastAsia="ar-SA"/>
    </w:rPr>
  </w:style>
  <w:style w:type="paragraph" w:customStyle="1" w:styleId="2e">
    <w:name w:val="Марки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2f">
    <w:name w:val="Нуме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affffc">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2"/>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e">
    <w:name w:val="Заголовок таблици"/>
    <w:basedOn w:val="1ff9"/>
    <w:uiPriority w:val="99"/>
    <w:rsid w:val="00D86AFF"/>
    <w:rPr>
      <w:sz w:val="22"/>
    </w:rPr>
  </w:style>
  <w:style w:type="paragraph" w:customStyle="1" w:styleId="afffff">
    <w:name w:val="Номер таблици"/>
    <w:basedOn w:val="a"/>
    <w:next w:val="a"/>
    <w:uiPriority w:val="99"/>
    <w:rsid w:val="00D86AFF"/>
    <w:pPr>
      <w:suppressAutoHyphens/>
      <w:jc w:val="right"/>
    </w:pPr>
    <w:rPr>
      <w:b/>
      <w:sz w:val="20"/>
      <w:szCs w:val="24"/>
      <w:lang w:eastAsia="ar-SA"/>
    </w:rPr>
  </w:style>
  <w:style w:type="paragraph" w:customStyle="1" w:styleId="afffff0">
    <w:name w:val="Приложение"/>
    <w:basedOn w:val="a"/>
    <w:next w:val="a"/>
    <w:uiPriority w:val="99"/>
    <w:rsid w:val="00D86AFF"/>
    <w:pPr>
      <w:suppressAutoHyphens/>
      <w:jc w:val="right"/>
    </w:pPr>
    <w:rPr>
      <w:sz w:val="20"/>
      <w:szCs w:val="24"/>
      <w:lang w:eastAsia="ar-SA"/>
    </w:rPr>
  </w:style>
  <w:style w:type="paragraph" w:customStyle="1" w:styleId="afffff1">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2">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3">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fffff5">
    <w:name w:val="Текст Знак"/>
    <w:link w:val="afffff4"/>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sz w:val="20"/>
      <w:szCs w:val="20"/>
      <w:lang w:val="en-US" w:eastAsia="en-US"/>
    </w:rPr>
  </w:style>
  <w:style w:type="character" w:styleId="afffff6">
    <w:name w:val="FollowedHyperlink"/>
    <w:uiPriority w:val="99"/>
    <w:rsid w:val="00986A2F"/>
    <w:rPr>
      <w:rFonts w:cs="Times New Roman"/>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sz w:val="20"/>
      <w:szCs w:val="20"/>
      <w:lang w:val="en-US" w:eastAsia="en-US"/>
    </w:rPr>
  </w:style>
  <w:style w:type="character" w:customStyle="1" w:styleId="121">
    <w:name w:val="Знак12"/>
    <w:uiPriority w:val="99"/>
    <w:rsid w:val="00986A2F"/>
    <w:rPr>
      <w:rFonts w:ascii="Arial" w:hAnsi="Arial" w:cs="Arial"/>
      <w:b/>
      <w:bCs/>
      <w:i/>
      <w:iCs/>
      <w:sz w:val="28"/>
      <w:szCs w:val="28"/>
      <w:lang w:val="ru-RU" w:eastAsia="ar-SA" w:bidi="ar-SA"/>
    </w:rPr>
  </w:style>
  <w:style w:type="character" w:customStyle="1" w:styleId="122">
    <w:name w:val="Знак Знак12"/>
    <w:uiPriority w:val="99"/>
    <w:rsid w:val="00986A2F"/>
    <w:rPr>
      <w:rFonts w:cs="Times New Roman"/>
      <w:sz w:val="24"/>
      <w:szCs w:val="24"/>
      <w:u w:val="single"/>
      <w:lang w:val="ru-RU" w:eastAsia="ar-SA" w:bidi="ar-SA"/>
    </w:rPr>
  </w:style>
  <w:style w:type="character" w:customStyle="1" w:styleId="2120">
    <w:name w:val="Знак2 Знак Знак12"/>
    <w:uiPriority w:val="99"/>
    <w:rsid w:val="00986A2F"/>
    <w:rPr>
      <w:rFonts w:ascii="Arial" w:hAnsi="Arial" w:cs="Arial"/>
      <w:b/>
      <w:bCs/>
      <w:i/>
      <w:iCs/>
      <w:sz w:val="28"/>
      <w:szCs w:val="28"/>
      <w:lang w:val="ru-RU" w:eastAsia="ar-SA" w:bidi="ar-SA"/>
    </w:rPr>
  </w:style>
  <w:style w:type="character" w:customStyle="1" w:styleId="1ffa">
    <w:name w:val="Знак Знак Знак Знак1"/>
    <w:uiPriority w:val="99"/>
    <w:rsid w:val="00986A2F"/>
    <w:rPr>
      <w:rFonts w:cs="Times New Roman"/>
      <w:sz w:val="24"/>
      <w:szCs w:val="24"/>
      <w:lang w:val="ru-RU" w:eastAsia="ar-SA" w:bidi="ar-SA"/>
    </w:rPr>
  </w:style>
  <w:style w:type="character" w:customStyle="1" w:styleId="320">
    <w:name w:val="Знак3 Знак Знак2"/>
    <w:uiPriority w:val="99"/>
    <w:rsid w:val="00986A2F"/>
    <w:rPr>
      <w:rFonts w:cs="Times New Roman"/>
      <w:b/>
      <w:sz w:val="24"/>
      <w:szCs w:val="24"/>
      <w:u w:val="single"/>
      <w:lang w:val="ru-RU" w:eastAsia="ar-SA" w:bidi="ar-SA"/>
    </w:rPr>
  </w:style>
  <w:style w:type="character" w:customStyle="1" w:styleId="231">
    <w:name w:val="Знак2 Знак Знак3"/>
    <w:uiPriority w:val="99"/>
    <w:rsid w:val="00986A2F"/>
    <w:rPr>
      <w:rFonts w:cs="Times New Roman"/>
      <w:b/>
      <w:bCs/>
      <w:sz w:val="24"/>
      <w:szCs w:val="24"/>
      <w:lang w:val="ru-RU" w:eastAsia="ar-SA" w:bidi="ar-SA"/>
    </w:rPr>
  </w:style>
  <w:style w:type="character" w:customStyle="1" w:styleId="123">
    <w:name w:val="Знак1 Знак Знак2"/>
    <w:uiPriority w:val="99"/>
    <w:rsid w:val="00986A2F"/>
    <w:rPr>
      <w:rFonts w:cs="Times New Roman"/>
      <w:sz w:val="24"/>
      <w:szCs w:val="24"/>
      <w:lang w:val="ru-RU" w:eastAsia="ar-SA" w:bidi="ar-SA"/>
    </w:rPr>
  </w:style>
  <w:style w:type="character" w:customStyle="1" w:styleId="218">
    <w:name w:val="Знак21"/>
    <w:uiPriority w:val="99"/>
    <w:rsid w:val="00986A2F"/>
    <w:rPr>
      <w:rFonts w:cs="Times New Roman"/>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link w:val="36"/>
    <w:uiPriority w:val="99"/>
    <w:locked/>
    <w:rsid w:val="00082889"/>
    <w:rPr>
      <w:rFonts w:cs="Times New Roman"/>
      <w:sz w:val="16"/>
      <w:szCs w:val="16"/>
    </w:rPr>
  </w:style>
  <w:style w:type="paragraph" w:styleId="afffff7">
    <w:name w:val="No Spacing"/>
    <w:uiPriority w:val="99"/>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2">
    <w:name w:val="Обычный11"/>
    <w:uiPriority w:val="99"/>
    <w:rsid w:val="00950359"/>
    <w:rPr>
      <w:sz w:val="28"/>
    </w:rPr>
  </w:style>
  <w:style w:type="paragraph" w:customStyle="1" w:styleId="113">
    <w:name w:val="Основной текст11"/>
    <w:basedOn w:val="112"/>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8">
    <w:name w:val="МОН"/>
    <w:basedOn w:val="a"/>
    <w:uiPriority w:val="99"/>
    <w:rsid w:val="00A00128"/>
    <w:pPr>
      <w:spacing w:line="360" w:lineRule="auto"/>
      <w:ind w:firstLine="709"/>
      <w:jc w:val="both"/>
    </w:pPr>
  </w:style>
  <w:style w:type="paragraph" w:styleId="afffff9">
    <w:name w:val="footnote text"/>
    <w:basedOn w:val="a"/>
    <w:link w:val="afffffa"/>
    <w:uiPriority w:val="99"/>
    <w:rsid w:val="00A00128"/>
    <w:rPr>
      <w:sz w:val="20"/>
      <w:szCs w:val="20"/>
    </w:rPr>
  </w:style>
  <w:style w:type="character" w:customStyle="1" w:styleId="afffffa">
    <w:name w:val="Текст сноски Знак"/>
    <w:link w:val="afffff9"/>
    <w:uiPriority w:val="99"/>
    <w:locked/>
    <w:rsid w:val="00A00128"/>
    <w:rPr>
      <w:rFonts w:cs="Times New Roman"/>
    </w:rPr>
  </w:style>
  <w:style w:type="character" w:styleId="afffffb">
    <w:name w:val="footnote reference"/>
    <w:uiPriority w:val="99"/>
    <w:rsid w:val="00A00128"/>
    <w:rPr>
      <w:rFonts w:cs="Times New Roman"/>
      <w:vertAlign w:val="superscript"/>
    </w:rPr>
  </w:style>
  <w:style w:type="paragraph" w:customStyle="1" w:styleId="220">
    <w:name w:val="Основной текст с отступом 22"/>
    <w:basedOn w:val="2f0"/>
    <w:uiPriority w:val="99"/>
    <w:rsid w:val="00352C02"/>
    <w:pPr>
      <w:ind w:firstLine="709"/>
      <w:jc w:val="both"/>
    </w:pPr>
  </w:style>
  <w:style w:type="paragraph" w:customStyle="1" w:styleId="2f0">
    <w:name w:val="Обычный2"/>
    <w:uiPriority w:val="99"/>
    <w:rsid w:val="00352C02"/>
    <w:rPr>
      <w:sz w:val="28"/>
    </w:rPr>
  </w:style>
  <w:style w:type="paragraph" w:customStyle="1" w:styleId="2f1">
    <w:name w:val="Основной текст2"/>
    <w:basedOn w:val="2f0"/>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42">
    <w:name w:val="Знак4"/>
    <w:uiPriority w:val="99"/>
    <w:rsid w:val="00352C02"/>
    <w:rPr>
      <w:rFonts w:ascii="Arial" w:hAnsi="Arial" w:cs="Arial"/>
      <w:b/>
      <w:bCs/>
      <w:i/>
      <w:iCs/>
      <w:sz w:val="28"/>
      <w:szCs w:val="28"/>
      <w:lang w:val="ru-RU" w:eastAsia="ar-SA" w:bidi="ar-SA"/>
    </w:rPr>
  </w:style>
  <w:style w:type="character" w:customStyle="1" w:styleId="114">
    <w:name w:val="Знак11"/>
    <w:uiPriority w:val="99"/>
    <w:rsid w:val="00352C02"/>
    <w:rPr>
      <w:rFonts w:ascii="Arial" w:hAnsi="Arial" w:cs="Arial"/>
      <w:b/>
      <w:bCs/>
      <w:i/>
      <w:iCs/>
      <w:sz w:val="28"/>
      <w:szCs w:val="28"/>
      <w:lang w:val="ru-RU" w:eastAsia="ar-SA" w:bidi="ar-SA"/>
    </w:rPr>
  </w:style>
  <w:style w:type="character" w:customStyle="1" w:styleId="115">
    <w:name w:val="Знак Знак11"/>
    <w:uiPriority w:val="99"/>
    <w:rsid w:val="00352C02"/>
    <w:rPr>
      <w:rFonts w:cs="Times New Roman"/>
      <w:sz w:val="24"/>
      <w:szCs w:val="24"/>
      <w:u w:val="single"/>
      <w:lang w:val="ru-RU" w:eastAsia="ar-SA" w:bidi="ar-SA"/>
    </w:rPr>
  </w:style>
  <w:style w:type="character" w:customStyle="1" w:styleId="2112">
    <w:name w:val="Знак2 Знак Знак11"/>
    <w:uiPriority w:val="99"/>
    <w:rsid w:val="00352C02"/>
    <w:rPr>
      <w:rFonts w:ascii="Arial" w:hAnsi="Arial" w:cs="Arial"/>
      <w:b/>
      <w:bCs/>
      <w:i/>
      <w:iCs/>
      <w:sz w:val="28"/>
      <w:szCs w:val="28"/>
      <w:lang w:val="ru-RU" w:eastAsia="ar-SA" w:bidi="ar-SA"/>
    </w:rPr>
  </w:style>
  <w:style w:type="character" w:customStyle="1" w:styleId="2f2">
    <w:name w:val="Знак Знак Знак Знак2"/>
    <w:uiPriority w:val="99"/>
    <w:rsid w:val="00352C02"/>
    <w:rPr>
      <w:rFonts w:cs="Times New Roman"/>
      <w:sz w:val="24"/>
      <w:szCs w:val="24"/>
      <w:lang w:val="ru-RU" w:eastAsia="ar-SA" w:bidi="ar-SA"/>
    </w:rPr>
  </w:style>
  <w:style w:type="character" w:customStyle="1" w:styleId="316">
    <w:name w:val="Знак3 Знак Знак1"/>
    <w:uiPriority w:val="99"/>
    <w:rsid w:val="00352C02"/>
    <w:rPr>
      <w:rFonts w:cs="Times New Roman"/>
      <w:b/>
      <w:sz w:val="24"/>
      <w:szCs w:val="24"/>
      <w:u w:val="single"/>
      <w:lang w:val="ru-RU" w:eastAsia="ar-SA" w:bidi="ar-SA"/>
    </w:rPr>
  </w:style>
  <w:style w:type="character" w:customStyle="1" w:styleId="222">
    <w:name w:val="Знак2 Знак Знак2"/>
    <w:uiPriority w:val="99"/>
    <w:rsid w:val="00352C02"/>
    <w:rPr>
      <w:rFonts w:cs="Times New Roman"/>
      <w:b/>
      <w:bCs/>
      <w:sz w:val="24"/>
      <w:szCs w:val="24"/>
      <w:lang w:val="ru-RU" w:eastAsia="ar-SA" w:bidi="ar-SA"/>
    </w:rPr>
  </w:style>
  <w:style w:type="character" w:customStyle="1" w:styleId="116">
    <w:name w:val="Знак1 Знак Знак1"/>
    <w:uiPriority w:val="99"/>
    <w:rsid w:val="00352C02"/>
    <w:rPr>
      <w:rFonts w:cs="Times New Roman"/>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c">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sz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d">
    <w:name w:val="Placeholder Text"/>
    <w:uiPriority w:val="99"/>
    <w:semiHidden/>
    <w:rsid w:val="00AC2DB9"/>
    <w:rPr>
      <w:rFonts w:cs="Times New Roman"/>
      <w:color w:val="808080"/>
    </w:rPr>
  </w:style>
  <w:style w:type="paragraph" w:styleId="afffffe">
    <w:name w:val="caption"/>
    <w:basedOn w:val="a"/>
    <w:next w:val="a"/>
    <w:uiPriority w:val="99"/>
    <w:qFormat/>
    <w:rsid w:val="001E2343"/>
    <w:pPr>
      <w:jc w:val="both"/>
    </w:pPr>
    <w:rPr>
      <w:szCs w:val="24"/>
    </w:rPr>
  </w:style>
  <w:style w:type="paragraph" w:customStyle="1" w:styleId="--">
    <w:name w:val="- СТРАНИЦА -"/>
    <w:uiPriority w:val="99"/>
    <w:rsid w:val="001E2343"/>
    <w:rPr>
      <w:sz w:val="24"/>
      <w:szCs w:val="24"/>
    </w:rPr>
  </w:style>
  <w:style w:type="paragraph" w:customStyle="1" w:styleId="affffff">
    <w:name w:val="Автозамена"/>
    <w:uiPriority w:val="99"/>
    <w:rsid w:val="001E2343"/>
    <w:rPr>
      <w:sz w:val="24"/>
      <w:szCs w:val="24"/>
    </w:rPr>
  </w:style>
  <w:style w:type="paragraph" w:customStyle="1" w:styleId="3b">
    <w:name w:val="Знак3"/>
    <w:basedOn w:val="a"/>
    <w:uiPriority w:val="99"/>
    <w:rsid w:val="001E2343"/>
    <w:rPr>
      <w:rFonts w:ascii="Verdana" w:hAnsi="Verdana" w:cs="Verdana"/>
      <w:sz w:val="20"/>
      <w:szCs w:val="20"/>
      <w:lang w:val="en-US" w:eastAsia="en-US"/>
    </w:rPr>
  </w:style>
  <w:style w:type="character" w:customStyle="1" w:styleId="affffff0">
    <w:name w:val="Цветовое выделение"/>
    <w:uiPriority w:val="99"/>
    <w:rsid w:val="001E2343"/>
    <w:rPr>
      <w:b/>
      <w:color w:val="000080"/>
    </w:rPr>
  </w:style>
  <w:style w:type="character" w:customStyle="1" w:styleId="affffff1">
    <w:name w:val="Гипертекстовая ссылка"/>
    <w:uiPriority w:val="99"/>
    <w:rsid w:val="001E2343"/>
    <w:rPr>
      <w:rFonts w:cs="Times New Roman"/>
      <w:b/>
      <w:bCs/>
      <w:color w:val="008000"/>
    </w:rPr>
  </w:style>
  <w:style w:type="paragraph" w:customStyle="1" w:styleId="affffff2">
    <w:name w:val="Нормальный (таблица)"/>
    <w:basedOn w:val="a"/>
    <w:next w:val="a"/>
    <w:uiPriority w:val="99"/>
    <w:rsid w:val="001E2343"/>
    <w:pPr>
      <w:widowControl w:val="0"/>
      <w:autoSpaceDE w:val="0"/>
      <w:autoSpaceDN w:val="0"/>
      <w:adjustRightInd w:val="0"/>
      <w:jc w:val="both"/>
    </w:pPr>
    <w:rPr>
      <w:rFonts w:ascii="Arial" w:hAnsi="Arial" w:cs="Arial"/>
      <w:sz w:val="24"/>
      <w:szCs w:val="24"/>
    </w:rPr>
  </w:style>
  <w:style w:type="paragraph" w:customStyle="1" w:styleId="affffff3">
    <w:name w:val="Прижатый влево"/>
    <w:basedOn w:val="a"/>
    <w:next w:val="a"/>
    <w:uiPriority w:val="99"/>
    <w:rsid w:val="001E2343"/>
    <w:pPr>
      <w:widowControl w:val="0"/>
      <w:autoSpaceDE w:val="0"/>
      <w:autoSpaceDN w:val="0"/>
      <w:adjustRightInd w:val="0"/>
    </w:pPr>
    <w:rPr>
      <w:rFonts w:ascii="Arial" w:hAnsi="Arial" w:cs="Arial"/>
      <w:sz w:val="24"/>
      <w:szCs w:val="24"/>
    </w:rPr>
  </w:style>
  <w:style w:type="character" w:customStyle="1" w:styleId="1ffb">
    <w:name w:val="Основной текст Знак1"/>
    <w:uiPriority w:val="99"/>
    <w:semiHidden/>
    <w:rsid w:val="001E2343"/>
    <w:rPr>
      <w:rFonts w:cs="Times New Roman"/>
      <w:sz w:val="24"/>
      <w:szCs w:val="24"/>
    </w:rPr>
  </w:style>
  <w:style w:type="character" w:customStyle="1" w:styleId="21c">
    <w:name w:val="Основной текст 2 Знак1"/>
    <w:uiPriority w:val="99"/>
    <w:semiHidden/>
    <w:rsid w:val="001E2343"/>
    <w:rPr>
      <w:rFonts w:cs="Times New Roman"/>
      <w:sz w:val="24"/>
      <w:szCs w:val="24"/>
    </w:rPr>
  </w:style>
  <w:style w:type="paragraph" w:customStyle="1" w:styleId="affffff4">
    <w:name w:val="Комментарий"/>
    <w:basedOn w:val="a"/>
    <w:next w:val="a"/>
    <w:uiPriority w:val="99"/>
    <w:rsid w:val="001E2343"/>
    <w:pPr>
      <w:widowControl w:val="0"/>
      <w:autoSpaceDE w:val="0"/>
      <w:autoSpaceDN w:val="0"/>
      <w:adjustRightInd w:val="0"/>
      <w:ind w:left="170"/>
      <w:jc w:val="both"/>
    </w:pPr>
    <w:rPr>
      <w:rFonts w:ascii="Arial" w:hAnsi="Arial" w:cs="Arial"/>
      <w:i/>
      <w:iCs/>
      <w:color w:val="800080"/>
      <w:sz w:val="24"/>
      <w:szCs w:val="24"/>
    </w:rPr>
  </w:style>
  <w:style w:type="paragraph" w:customStyle="1" w:styleId="affffff5">
    <w:name w:val="Таблицы (моноширинный)"/>
    <w:basedOn w:val="a"/>
    <w:next w:val="a"/>
    <w:uiPriority w:val="99"/>
    <w:rsid w:val="001E2343"/>
    <w:pPr>
      <w:widowControl w:val="0"/>
      <w:autoSpaceDE w:val="0"/>
      <w:autoSpaceDN w:val="0"/>
      <w:adjustRightInd w:val="0"/>
      <w:jc w:val="both"/>
    </w:pPr>
    <w:rPr>
      <w:rFonts w:ascii="Courier New" w:hAnsi="Courier New" w:cs="Courier New"/>
      <w:sz w:val="24"/>
      <w:szCs w:val="24"/>
    </w:rPr>
  </w:style>
  <w:style w:type="paragraph" w:customStyle="1" w:styleId="1ffc">
    <w:name w:val="Абзац списка1"/>
    <w:basedOn w:val="a"/>
    <w:uiPriority w:val="99"/>
    <w:rsid w:val="001E2343"/>
    <w:pPr>
      <w:widowControl w:val="0"/>
      <w:autoSpaceDE w:val="0"/>
      <w:autoSpaceDN w:val="0"/>
      <w:adjustRightInd w:val="0"/>
      <w:ind w:left="720"/>
    </w:pPr>
    <w:rPr>
      <w:rFonts w:ascii="Arial" w:hAnsi="Arial" w:cs="Arial"/>
      <w:sz w:val="24"/>
      <w:szCs w:val="24"/>
    </w:rPr>
  </w:style>
  <w:style w:type="character" w:customStyle="1" w:styleId="blk">
    <w:name w:val="blk"/>
    <w:uiPriority w:val="99"/>
    <w:rsid w:val="0042656E"/>
    <w:rPr>
      <w:rFonts w:cs="Times New Roman"/>
    </w:rPr>
  </w:style>
  <w:style w:type="paragraph" w:customStyle="1" w:styleId="232">
    <w:name w:val="Основной текст с отступом 23"/>
    <w:basedOn w:val="3c"/>
    <w:uiPriority w:val="99"/>
    <w:rsid w:val="00923791"/>
    <w:pPr>
      <w:ind w:firstLine="709"/>
      <w:jc w:val="both"/>
    </w:pPr>
  </w:style>
  <w:style w:type="paragraph" w:customStyle="1" w:styleId="3c">
    <w:name w:val="Обычный3"/>
    <w:uiPriority w:val="99"/>
    <w:rsid w:val="00923791"/>
    <w:rPr>
      <w:sz w:val="28"/>
    </w:rPr>
  </w:style>
  <w:style w:type="paragraph" w:customStyle="1" w:styleId="3d">
    <w:name w:val="Основной текст3"/>
    <w:basedOn w:val="3c"/>
    <w:uiPriority w:val="99"/>
    <w:rsid w:val="00923791"/>
    <w:pPr>
      <w:snapToGrid w:val="0"/>
      <w:jc w:val="both"/>
    </w:pPr>
    <w:rPr>
      <w:rFonts w:ascii="a_Timer" w:hAnsi="a_Timer"/>
    </w:rPr>
  </w:style>
  <w:style w:type="paragraph" w:customStyle="1" w:styleId="233">
    <w:name w:val="Основной текст 23"/>
    <w:basedOn w:val="a"/>
    <w:uiPriority w:val="99"/>
    <w:rsid w:val="00923791"/>
    <w:pPr>
      <w:jc w:val="both"/>
    </w:pPr>
    <w:rPr>
      <w:szCs w:val="20"/>
    </w:rPr>
  </w:style>
  <w:style w:type="paragraph" w:customStyle="1" w:styleId="43">
    <w:name w:val="Цитата4"/>
    <w:basedOn w:val="a"/>
    <w:uiPriority w:val="99"/>
    <w:rsid w:val="00923791"/>
    <w:pPr>
      <w:suppressAutoHyphens/>
      <w:spacing w:line="360" w:lineRule="auto"/>
      <w:ind w:left="526" w:right="43" w:firstLine="709"/>
      <w:jc w:val="both"/>
    </w:pPr>
    <w:rPr>
      <w:szCs w:val="20"/>
      <w:lang w:eastAsia="ar-SA"/>
    </w:rPr>
  </w:style>
  <w:style w:type="paragraph" w:customStyle="1" w:styleId="44">
    <w:name w:val="Марки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45">
    <w:name w:val="Нуме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Postan">
    <w:name w:val="Postan"/>
    <w:basedOn w:val="a"/>
    <w:uiPriority w:val="99"/>
    <w:rsid w:val="00923791"/>
    <w:pPr>
      <w:jc w:val="center"/>
    </w:pPr>
    <w:rPr>
      <w:szCs w:val="20"/>
    </w:rPr>
  </w:style>
  <w:style w:type="paragraph" w:customStyle="1" w:styleId="14-15">
    <w:name w:val="14-15"/>
    <w:basedOn w:val="a"/>
    <w:uiPriority w:val="99"/>
    <w:rsid w:val="00923791"/>
    <w:pPr>
      <w:spacing w:before="100" w:beforeAutospacing="1" w:after="100" w:afterAutospacing="1"/>
    </w:pPr>
    <w:rPr>
      <w:sz w:val="24"/>
      <w:szCs w:val="24"/>
    </w:rPr>
  </w:style>
  <w:style w:type="character" w:customStyle="1" w:styleId="apple-style-span">
    <w:name w:val="apple-style-span"/>
    <w:uiPriority w:val="99"/>
    <w:rsid w:val="00923791"/>
    <w:rPr>
      <w:rFonts w:cs="Times New Roman"/>
    </w:rPr>
  </w:style>
  <w:style w:type="paragraph" w:customStyle="1" w:styleId="Default">
    <w:name w:val="Default"/>
    <w:uiPriority w:val="99"/>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6">
    <w:name w:val="Базовый"/>
    <w:uiPriority w:val="99"/>
    <w:rsid w:val="00E65941"/>
    <w:pPr>
      <w:tabs>
        <w:tab w:val="left" w:pos="709"/>
      </w:tabs>
      <w:suppressAutoHyphens/>
      <w:spacing w:after="200" w:line="276" w:lineRule="atLeast"/>
    </w:pPr>
    <w:rPr>
      <w:rFonts w:ascii="Calibri" w:hAnsi="Calibri"/>
      <w:color w:val="00000A"/>
      <w:sz w:val="22"/>
      <w:szCs w:val="22"/>
    </w:rPr>
  </w:style>
  <w:style w:type="character" w:customStyle="1" w:styleId="52">
    <w:name w:val="Основной текст (5)_"/>
    <w:link w:val="53"/>
    <w:uiPriority w:val="99"/>
    <w:locked/>
    <w:rsid w:val="00E65941"/>
    <w:rPr>
      <w:rFonts w:cs="Times New Roman"/>
      <w:sz w:val="31"/>
      <w:szCs w:val="31"/>
      <w:shd w:val="clear" w:color="auto" w:fill="FFFFFF"/>
    </w:rPr>
  </w:style>
  <w:style w:type="paragraph" w:customStyle="1" w:styleId="53">
    <w:name w:val="Основной текст (5)"/>
    <w:basedOn w:val="a"/>
    <w:link w:val="52"/>
    <w:uiPriority w:val="99"/>
    <w:rsid w:val="00E65941"/>
    <w:pPr>
      <w:shd w:val="clear" w:color="auto" w:fill="FFFFFF"/>
      <w:spacing w:before="300" w:after="120" w:line="240" w:lineRule="atLeast"/>
      <w:jc w:val="center"/>
    </w:pPr>
    <w:rPr>
      <w:sz w:val="31"/>
      <w:szCs w:val="31"/>
    </w:rPr>
  </w:style>
  <w:style w:type="character" w:customStyle="1" w:styleId="1ffd">
    <w:name w:val="Текст выноски Знак1"/>
    <w:uiPriority w:val="99"/>
    <w:semiHidden/>
    <w:locked/>
    <w:rsid w:val="00E65941"/>
    <w:rPr>
      <w:rFonts w:ascii="Tahoma" w:hAnsi="Tahoma" w:cs="Tahoma"/>
      <w:sz w:val="16"/>
      <w:szCs w:val="16"/>
    </w:rPr>
  </w:style>
  <w:style w:type="character" w:customStyle="1" w:styleId="1ffe">
    <w:name w:val="Текст примечания Знак1"/>
    <w:uiPriority w:val="99"/>
    <w:locked/>
    <w:rsid w:val="00E65941"/>
    <w:rPr>
      <w:rFonts w:cs="Times New Roman"/>
      <w:lang w:eastAsia="ar-SA" w:bidi="ar-SA"/>
    </w:rPr>
  </w:style>
  <w:style w:type="paragraph" w:styleId="affffff7">
    <w:name w:val="Revision"/>
    <w:hidden/>
    <w:uiPriority w:val="99"/>
    <w:semiHidden/>
    <w:rsid w:val="003C07C8"/>
    <w:rPr>
      <w:sz w:val="28"/>
      <w:szCs w:val="28"/>
    </w:rPr>
  </w:style>
  <w:style w:type="character" w:customStyle="1" w:styleId="ConsPlusNormal0">
    <w:name w:val="ConsPlusNormal Знак"/>
    <w:link w:val="ConsPlusNormal"/>
    <w:uiPriority w:val="99"/>
    <w:locked/>
    <w:rsid w:val="00161524"/>
    <w:rPr>
      <w:rFonts w:ascii="Arial" w:hAnsi="Arial"/>
      <w:lang w:val="ru-RU" w:eastAsia="ru-RU"/>
    </w:rPr>
  </w:style>
  <w:style w:type="table" w:customStyle="1" w:styleId="1fff">
    <w:name w:val="Сетка таблицы1"/>
    <w:uiPriority w:val="99"/>
    <w:rsid w:val="00A3682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A36827"/>
  </w:style>
  <w:style w:type="character" w:customStyle="1" w:styleId="WW8Num1z2">
    <w:name w:val="WW8Num1z2"/>
    <w:uiPriority w:val="99"/>
    <w:rsid w:val="00A36827"/>
    <w:rPr>
      <w:rFonts w:ascii="Courier New" w:hAnsi="Courier New"/>
    </w:rPr>
  </w:style>
  <w:style w:type="character" w:customStyle="1" w:styleId="WW8Num1z3">
    <w:name w:val="WW8Num1z3"/>
    <w:uiPriority w:val="99"/>
    <w:rsid w:val="00A36827"/>
    <w:rPr>
      <w:rFonts w:ascii="Wingdings" w:hAnsi="Wingdings"/>
    </w:rPr>
  </w:style>
  <w:style w:type="character" w:customStyle="1" w:styleId="WW8Num2z2">
    <w:name w:val="WW8Num2z2"/>
    <w:uiPriority w:val="99"/>
    <w:rsid w:val="00A36827"/>
    <w:rPr>
      <w:rFonts w:ascii="Wingdings" w:hAnsi="Wingdings"/>
    </w:rPr>
  </w:style>
  <w:style w:type="character" w:customStyle="1" w:styleId="WW8Num3z1">
    <w:name w:val="WW8Num3z1"/>
    <w:uiPriority w:val="99"/>
    <w:rsid w:val="00A36827"/>
    <w:rPr>
      <w:rFonts w:ascii="Symbol" w:hAnsi="Symbol"/>
    </w:rPr>
  </w:style>
  <w:style w:type="character" w:customStyle="1" w:styleId="WW8Num9z0">
    <w:name w:val="WW8Num9z0"/>
    <w:uiPriority w:val="99"/>
    <w:rsid w:val="00A36827"/>
    <w:rPr>
      <w:rFonts w:ascii="Times New Roman" w:hAnsi="Times New Roman"/>
    </w:rPr>
  </w:style>
  <w:style w:type="character" w:customStyle="1" w:styleId="WW8Num10z2">
    <w:name w:val="WW8Num10z2"/>
    <w:uiPriority w:val="99"/>
    <w:rsid w:val="00A36827"/>
    <w:rPr>
      <w:rFonts w:ascii="Wingdings" w:hAnsi="Wingdings"/>
    </w:rPr>
  </w:style>
  <w:style w:type="character" w:customStyle="1" w:styleId="WW8Num10z3">
    <w:name w:val="WW8Num10z3"/>
    <w:uiPriority w:val="99"/>
    <w:rsid w:val="00A36827"/>
    <w:rPr>
      <w:rFonts w:ascii="Symbol" w:hAnsi="Symbol"/>
    </w:rPr>
  </w:style>
  <w:style w:type="character" w:customStyle="1" w:styleId="WW8Num13z1">
    <w:name w:val="WW8Num13z1"/>
    <w:uiPriority w:val="99"/>
    <w:rsid w:val="00A36827"/>
    <w:rPr>
      <w:rFonts w:ascii="Wingdings" w:hAnsi="Wingdings"/>
    </w:rPr>
  </w:style>
  <w:style w:type="character" w:customStyle="1" w:styleId="WW8Num22z0">
    <w:name w:val="WW8Num22z0"/>
    <w:uiPriority w:val="99"/>
    <w:rsid w:val="00A36827"/>
    <w:rPr>
      <w:rFonts w:ascii="Symbol" w:hAnsi="Symbol"/>
    </w:rPr>
  </w:style>
  <w:style w:type="character" w:customStyle="1" w:styleId="WW8Num22z1">
    <w:name w:val="WW8Num22z1"/>
    <w:uiPriority w:val="99"/>
    <w:rsid w:val="00A36827"/>
    <w:rPr>
      <w:rFonts w:ascii="Courier New" w:hAnsi="Courier New"/>
    </w:rPr>
  </w:style>
  <w:style w:type="character" w:customStyle="1" w:styleId="WW8Num22z2">
    <w:name w:val="WW8Num22z2"/>
    <w:uiPriority w:val="99"/>
    <w:rsid w:val="00A36827"/>
    <w:rPr>
      <w:rFonts w:ascii="Wingdings" w:hAnsi="Wingdings"/>
    </w:rPr>
  </w:style>
  <w:style w:type="character" w:customStyle="1" w:styleId="WW8Num23z0">
    <w:name w:val="WW8Num23z0"/>
    <w:uiPriority w:val="99"/>
    <w:rsid w:val="00A36827"/>
    <w:rPr>
      <w:rFonts w:ascii="Times New Roman" w:hAnsi="Times New Roman"/>
    </w:rPr>
  </w:style>
  <w:style w:type="character" w:customStyle="1" w:styleId="WW8Num26z1">
    <w:name w:val="WW8Num26z1"/>
    <w:uiPriority w:val="99"/>
    <w:rsid w:val="00A36827"/>
    <w:rPr>
      <w:rFonts w:ascii="Courier New" w:hAnsi="Courier New"/>
    </w:rPr>
  </w:style>
  <w:style w:type="character" w:customStyle="1" w:styleId="date2">
    <w:name w:val="date2"/>
    <w:uiPriority w:val="99"/>
    <w:rsid w:val="00A36827"/>
  </w:style>
  <w:style w:type="character" w:customStyle="1" w:styleId="affffff8">
    <w:name w:val="Маркеры списка"/>
    <w:uiPriority w:val="99"/>
    <w:rsid w:val="00A36827"/>
    <w:rPr>
      <w:rFonts w:ascii="StarSymbol" w:eastAsia="StarSymbol" w:hAnsi="StarSymbol"/>
      <w:sz w:val="18"/>
    </w:rPr>
  </w:style>
  <w:style w:type="character" w:customStyle="1" w:styleId="1fff0">
    <w:name w:val="Верхний колонтитул Знак1"/>
    <w:uiPriority w:val="99"/>
    <w:semiHidden/>
    <w:rsid w:val="00A36827"/>
    <w:rPr>
      <w:rFonts w:ascii="Times New Roman" w:hAnsi="Times New Roman" w:cs="Times New Roman"/>
      <w:sz w:val="24"/>
      <w:szCs w:val="24"/>
      <w:lang w:eastAsia="ar-SA" w:bidi="ar-SA"/>
    </w:rPr>
  </w:style>
  <w:style w:type="paragraph" w:customStyle="1" w:styleId="-12">
    <w:name w:val="Цветной список - Акцент 12"/>
    <w:basedOn w:val="a"/>
    <w:uiPriority w:val="99"/>
    <w:rsid w:val="00A36827"/>
    <w:pPr>
      <w:suppressAutoHyphens/>
      <w:ind w:left="720"/>
    </w:pPr>
    <w:rPr>
      <w:sz w:val="24"/>
      <w:szCs w:val="24"/>
      <w:lang w:eastAsia="ar-SA"/>
    </w:rPr>
  </w:style>
  <w:style w:type="paragraph" w:customStyle="1" w:styleId="-11">
    <w:name w:val="Цветной список - Акцент 11"/>
    <w:basedOn w:val="a"/>
    <w:uiPriority w:val="99"/>
    <w:rsid w:val="00A36827"/>
    <w:pPr>
      <w:suppressAutoHyphens/>
      <w:ind w:left="720"/>
    </w:pPr>
    <w:rPr>
      <w:sz w:val="24"/>
      <w:szCs w:val="24"/>
      <w:lang w:eastAsia="ar-SA"/>
    </w:rPr>
  </w:style>
  <w:style w:type="paragraph" w:customStyle="1" w:styleId="ConsPlusDocList">
    <w:name w:val="ConsPlusDocList"/>
    <w:next w:val="a"/>
    <w:uiPriority w:val="99"/>
    <w:rsid w:val="00A36827"/>
    <w:pPr>
      <w:widowControl w:val="0"/>
      <w:suppressAutoHyphens/>
      <w:autoSpaceDE w:val="0"/>
    </w:pPr>
    <w:rPr>
      <w:rFonts w:ascii="Arial" w:hAnsi="Arial"/>
    </w:rPr>
  </w:style>
  <w:style w:type="paragraph" w:customStyle="1" w:styleId="ConsPlusCell1">
    <w:name w:val="ConsPlusCell1"/>
    <w:next w:val="a"/>
    <w:uiPriority w:val="99"/>
    <w:rsid w:val="00A36827"/>
    <w:pPr>
      <w:widowControl w:val="0"/>
      <w:suppressAutoHyphens/>
      <w:autoSpaceDE w:val="0"/>
    </w:pPr>
    <w:rPr>
      <w:rFonts w:ascii="Arial" w:hAnsi="Arial"/>
    </w:rPr>
  </w:style>
  <w:style w:type="paragraph" w:customStyle="1" w:styleId="ConsPlusNonformat1">
    <w:name w:val="ConsPlusNonformat1"/>
    <w:next w:val="a"/>
    <w:uiPriority w:val="99"/>
    <w:rsid w:val="00A36827"/>
    <w:pPr>
      <w:widowControl w:val="0"/>
      <w:suppressAutoHyphens/>
      <w:autoSpaceDE w:val="0"/>
    </w:pPr>
    <w:rPr>
      <w:rFonts w:ascii="Courier New" w:hAnsi="Courier New"/>
    </w:rPr>
  </w:style>
  <w:style w:type="character" w:customStyle="1" w:styleId="apple-converted-space">
    <w:name w:val="apple-converted-space"/>
    <w:uiPriority w:val="99"/>
    <w:rsid w:val="00A36827"/>
  </w:style>
  <w:style w:type="character" w:styleId="affffff9">
    <w:name w:val="annotation reference"/>
    <w:uiPriority w:val="99"/>
    <w:rsid w:val="00A36827"/>
    <w:rPr>
      <w:rFonts w:cs="Times New Roman"/>
      <w:sz w:val="16"/>
    </w:rPr>
  </w:style>
  <w:style w:type="paragraph" w:styleId="affffffa">
    <w:name w:val="endnote text"/>
    <w:basedOn w:val="a"/>
    <w:link w:val="affffffb"/>
    <w:uiPriority w:val="99"/>
    <w:rsid w:val="00A36827"/>
    <w:pPr>
      <w:suppressAutoHyphens/>
    </w:pPr>
    <w:rPr>
      <w:sz w:val="20"/>
      <w:szCs w:val="20"/>
      <w:lang w:eastAsia="ar-SA"/>
    </w:rPr>
  </w:style>
  <w:style w:type="character" w:customStyle="1" w:styleId="affffffb">
    <w:name w:val="Текст концевой сноски Знак"/>
    <w:link w:val="affffffa"/>
    <w:uiPriority w:val="99"/>
    <w:locked/>
    <w:rsid w:val="00A36827"/>
    <w:rPr>
      <w:rFonts w:cs="Times New Roman"/>
      <w:lang w:eastAsia="ar-SA" w:bidi="ar-SA"/>
    </w:rPr>
  </w:style>
  <w:style w:type="character" w:styleId="affffffc">
    <w:name w:val="endnote reference"/>
    <w:uiPriority w:val="99"/>
    <w:rsid w:val="00A36827"/>
    <w:rPr>
      <w:rFonts w:cs="Times New Roman"/>
      <w:vertAlign w:val="superscript"/>
    </w:rPr>
  </w:style>
  <w:style w:type="paragraph" w:customStyle="1" w:styleId="317">
    <w:name w:val="Таблица простая 31"/>
    <w:basedOn w:val="a"/>
    <w:uiPriority w:val="99"/>
    <w:rsid w:val="00A36827"/>
    <w:pPr>
      <w:spacing w:after="200" w:line="276" w:lineRule="auto"/>
      <w:ind w:left="720"/>
      <w:contextualSpacing/>
    </w:pPr>
    <w:rPr>
      <w:rFonts w:ascii="Calibri" w:hAnsi="Calibri"/>
      <w:sz w:val="22"/>
      <w:szCs w:val="22"/>
      <w:lang w:eastAsia="en-US"/>
    </w:rPr>
  </w:style>
  <w:style w:type="character" w:customStyle="1" w:styleId="affffffd">
    <w:name w:val="Основной текст_"/>
    <w:link w:val="46"/>
    <w:uiPriority w:val="99"/>
    <w:locked/>
    <w:rsid w:val="00A36827"/>
    <w:rPr>
      <w:sz w:val="23"/>
      <w:shd w:val="clear" w:color="auto" w:fill="FFFFFF"/>
    </w:rPr>
  </w:style>
  <w:style w:type="paragraph" w:customStyle="1" w:styleId="46">
    <w:name w:val="Основной текст4"/>
    <w:basedOn w:val="a"/>
    <w:link w:val="affffffd"/>
    <w:uiPriority w:val="99"/>
    <w:rsid w:val="00A36827"/>
    <w:pPr>
      <w:shd w:val="clear" w:color="auto" w:fill="FFFFFF"/>
      <w:spacing w:line="240" w:lineRule="atLeast"/>
    </w:pPr>
    <w:rPr>
      <w:sz w:val="23"/>
      <w:szCs w:val="23"/>
    </w:rPr>
  </w:style>
  <w:style w:type="table" w:customStyle="1" w:styleId="2f3">
    <w:name w:val="Сетка таблицы2"/>
    <w:uiPriority w:val="99"/>
    <w:rsid w:val="00EB613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92113">
      <w:marLeft w:val="0"/>
      <w:marRight w:val="0"/>
      <w:marTop w:val="0"/>
      <w:marBottom w:val="0"/>
      <w:divBdr>
        <w:top w:val="none" w:sz="0" w:space="0" w:color="auto"/>
        <w:left w:val="none" w:sz="0" w:space="0" w:color="auto"/>
        <w:bottom w:val="none" w:sz="0" w:space="0" w:color="auto"/>
        <w:right w:val="none" w:sz="0" w:space="0" w:color="auto"/>
      </w:divBdr>
    </w:div>
    <w:div w:id="1585992114">
      <w:marLeft w:val="0"/>
      <w:marRight w:val="0"/>
      <w:marTop w:val="0"/>
      <w:marBottom w:val="0"/>
      <w:divBdr>
        <w:top w:val="none" w:sz="0" w:space="0" w:color="auto"/>
        <w:left w:val="none" w:sz="0" w:space="0" w:color="auto"/>
        <w:bottom w:val="none" w:sz="0" w:space="0" w:color="auto"/>
        <w:right w:val="none" w:sz="0" w:space="0" w:color="auto"/>
      </w:divBdr>
    </w:div>
    <w:div w:id="1585992115">
      <w:marLeft w:val="0"/>
      <w:marRight w:val="0"/>
      <w:marTop w:val="0"/>
      <w:marBottom w:val="0"/>
      <w:divBdr>
        <w:top w:val="none" w:sz="0" w:space="0" w:color="auto"/>
        <w:left w:val="none" w:sz="0" w:space="0" w:color="auto"/>
        <w:bottom w:val="none" w:sz="0" w:space="0" w:color="auto"/>
        <w:right w:val="none" w:sz="0" w:space="0" w:color="auto"/>
      </w:divBdr>
    </w:div>
    <w:div w:id="1585992116">
      <w:marLeft w:val="0"/>
      <w:marRight w:val="0"/>
      <w:marTop w:val="0"/>
      <w:marBottom w:val="0"/>
      <w:divBdr>
        <w:top w:val="none" w:sz="0" w:space="0" w:color="auto"/>
        <w:left w:val="none" w:sz="0" w:space="0" w:color="auto"/>
        <w:bottom w:val="none" w:sz="0" w:space="0" w:color="auto"/>
        <w:right w:val="none" w:sz="0" w:space="0" w:color="auto"/>
      </w:divBdr>
    </w:div>
    <w:div w:id="1585992117">
      <w:marLeft w:val="0"/>
      <w:marRight w:val="0"/>
      <w:marTop w:val="0"/>
      <w:marBottom w:val="0"/>
      <w:divBdr>
        <w:top w:val="none" w:sz="0" w:space="0" w:color="auto"/>
        <w:left w:val="none" w:sz="0" w:space="0" w:color="auto"/>
        <w:bottom w:val="none" w:sz="0" w:space="0" w:color="auto"/>
        <w:right w:val="none" w:sz="0" w:space="0" w:color="auto"/>
      </w:divBdr>
    </w:div>
    <w:div w:id="1585992118">
      <w:marLeft w:val="0"/>
      <w:marRight w:val="0"/>
      <w:marTop w:val="0"/>
      <w:marBottom w:val="0"/>
      <w:divBdr>
        <w:top w:val="none" w:sz="0" w:space="0" w:color="auto"/>
        <w:left w:val="none" w:sz="0" w:space="0" w:color="auto"/>
        <w:bottom w:val="none" w:sz="0" w:space="0" w:color="auto"/>
        <w:right w:val="none" w:sz="0" w:space="0" w:color="auto"/>
      </w:divBdr>
    </w:div>
    <w:div w:id="1585992119">
      <w:marLeft w:val="0"/>
      <w:marRight w:val="0"/>
      <w:marTop w:val="0"/>
      <w:marBottom w:val="0"/>
      <w:divBdr>
        <w:top w:val="none" w:sz="0" w:space="0" w:color="auto"/>
        <w:left w:val="none" w:sz="0" w:space="0" w:color="auto"/>
        <w:bottom w:val="none" w:sz="0" w:space="0" w:color="auto"/>
        <w:right w:val="none" w:sz="0" w:space="0" w:color="auto"/>
      </w:divBdr>
    </w:div>
    <w:div w:id="1585992120">
      <w:marLeft w:val="0"/>
      <w:marRight w:val="0"/>
      <w:marTop w:val="0"/>
      <w:marBottom w:val="0"/>
      <w:divBdr>
        <w:top w:val="none" w:sz="0" w:space="0" w:color="auto"/>
        <w:left w:val="none" w:sz="0" w:space="0" w:color="auto"/>
        <w:bottom w:val="none" w:sz="0" w:space="0" w:color="auto"/>
        <w:right w:val="none" w:sz="0" w:space="0" w:color="auto"/>
      </w:divBdr>
    </w:div>
    <w:div w:id="1585992121">
      <w:marLeft w:val="0"/>
      <w:marRight w:val="0"/>
      <w:marTop w:val="0"/>
      <w:marBottom w:val="0"/>
      <w:divBdr>
        <w:top w:val="none" w:sz="0" w:space="0" w:color="auto"/>
        <w:left w:val="none" w:sz="0" w:space="0" w:color="auto"/>
        <w:bottom w:val="none" w:sz="0" w:space="0" w:color="auto"/>
        <w:right w:val="none" w:sz="0" w:space="0" w:color="auto"/>
      </w:divBdr>
    </w:div>
    <w:div w:id="1585992122">
      <w:marLeft w:val="0"/>
      <w:marRight w:val="0"/>
      <w:marTop w:val="0"/>
      <w:marBottom w:val="0"/>
      <w:divBdr>
        <w:top w:val="none" w:sz="0" w:space="0" w:color="auto"/>
        <w:left w:val="none" w:sz="0" w:space="0" w:color="auto"/>
        <w:bottom w:val="none" w:sz="0" w:space="0" w:color="auto"/>
        <w:right w:val="none" w:sz="0" w:space="0" w:color="auto"/>
      </w:divBdr>
    </w:div>
    <w:div w:id="1585992123">
      <w:marLeft w:val="0"/>
      <w:marRight w:val="0"/>
      <w:marTop w:val="0"/>
      <w:marBottom w:val="0"/>
      <w:divBdr>
        <w:top w:val="none" w:sz="0" w:space="0" w:color="auto"/>
        <w:left w:val="none" w:sz="0" w:space="0" w:color="auto"/>
        <w:bottom w:val="none" w:sz="0" w:space="0" w:color="auto"/>
        <w:right w:val="none" w:sz="0" w:space="0" w:color="auto"/>
      </w:divBdr>
    </w:div>
    <w:div w:id="1585992124">
      <w:marLeft w:val="0"/>
      <w:marRight w:val="0"/>
      <w:marTop w:val="0"/>
      <w:marBottom w:val="0"/>
      <w:divBdr>
        <w:top w:val="none" w:sz="0" w:space="0" w:color="auto"/>
        <w:left w:val="none" w:sz="0" w:space="0" w:color="auto"/>
        <w:bottom w:val="none" w:sz="0" w:space="0" w:color="auto"/>
        <w:right w:val="none" w:sz="0" w:space="0" w:color="auto"/>
      </w:divBdr>
    </w:div>
    <w:div w:id="1585992125">
      <w:marLeft w:val="0"/>
      <w:marRight w:val="0"/>
      <w:marTop w:val="0"/>
      <w:marBottom w:val="0"/>
      <w:divBdr>
        <w:top w:val="none" w:sz="0" w:space="0" w:color="auto"/>
        <w:left w:val="none" w:sz="0" w:space="0" w:color="auto"/>
        <w:bottom w:val="none" w:sz="0" w:space="0" w:color="auto"/>
        <w:right w:val="none" w:sz="0" w:space="0" w:color="auto"/>
      </w:divBdr>
    </w:div>
    <w:div w:id="1585992126">
      <w:marLeft w:val="0"/>
      <w:marRight w:val="0"/>
      <w:marTop w:val="0"/>
      <w:marBottom w:val="0"/>
      <w:divBdr>
        <w:top w:val="none" w:sz="0" w:space="0" w:color="auto"/>
        <w:left w:val="none" w:sz="0" w:space="0" w:color="auto"/>
        <w:bottom w:val="none" w:sz="0" w:space="0" w:color="auto"/>
        <w:right w:val="none" w:sz="0" w:space="0" w:color="auto"/>
      </w:divBdr>
    </w:div>
    <w:div w:id="1585992127">
      <w:marLeft w:val="0"/>
      <w:marRight w:val="0"/>
      <w:marTop w:val="0"/>
      <w:marBottom w:val="0"/>
      <w:divBdr>
        <w:top w:val="none" w:sz="0" w:space="0" w:color="auto"/>
        <w:left w:val="none" w:sz="0" w:space="0" w:color="auto"/>
        <w:bottom w:val="none" w:sz="0" w:space="0" w:color="auto"/>
        <w:right w:val="none" w:sz="0" w:space="0" w:color="auto"/>
      </w:divBdr>
    </w:div>
    <w:div w:id="1585992128">
      <w:marLeft w:val="0"/>
      <w:marRight w:val="0"/>
      <w:marTop w:val="0"/>
      <w:marBottom w:val="0"/>
      <w:divBdr>
        <w:top w:val="none" w:sz="0" w:space="0" w:color="auto"/>
        <w:left w:val="none" w:sz="0" w:space="0" w:color="auto"/>
        <w:bottom w:val="none" w:sz="0" w:space="0" w:color="auto"/>
        <w:right w:val="none" w:sz="0" w:space="0" w:color="auto"/>
      </w:divBdr>
    </w:div>
    <w:div w:id="1585992129">
      <w:marLeft w:val="0"/>
      <w:marRight w:val="0"/>
      <w:marTop w:val="0"/>
      <w:marBottom w:val="0"/>
      <w:divBdr>
        <w:top w:val="none" w:sz="0" w:space="0" w:color="auto"/>
        <w:left w:val="none" w:sz="0" w:space="0" w:color="auto"/>
        <w:bottom w:val="none" w:sz="0" w:space="0" w:color="auto"/>
        <w:right w:val="none" w:sz="0" w:space="0" w:color="auto"/>
      </w:divBdr>
    </w:div>
    <w:div w:id="1585992130">
      <w:marLeft w:val="0"/>
      <w:marRight w:val="0"/>
      <w:marTop w:val="0"/>
      <w:marBottom w:val="0"/>
      <w:divBdr>
        <w:top w:val="none" w:sz="0" w:space="0" w:color="auto"/>
        <w:left w:val="none" w:sz="0" w:space="0" w:color="auto"/>
        <w:bottom w:val="none" w:sz="0" w:space="0" w:color="auto"/>
        <w:right w:val="none" w:sz="0" w:space="0" w:color="auto"/>
      </w:divBdr>
    </w:div>
    <w:div w:id="1585992131">
      <w:marLeft w:val="0"/>
      <w:marRight w:val="0"/>
      <w:marTop w:val="0"/>
      <w:marBottom w:val="0"/>
      <w:divBdr>
        <w:top w:val="none" w:sz="0" w:space="0" w:color="auto"/>
        <w:left w:val="none" w:sz="0" w:space="0" w:color="auto"/>
        <w:bottom w:val="none" w:sz="0" w:space="0" w:color="auto"/>
        <w:right w:val="none" w:sz="0" w:space="0" w:color="auto"/>
      </w:divBdr>
    </w:div>
    <w:div w:id="1585992132">
      <w:marLeft w:val="0"/>
      <w:marRight w:val="0"/>
      <w:marTop w:val="0"/>
      <w:marBottom w:val="0"/>
      <w:divBdr>
        <w:top w:val="none" w:sz="0" w:space="0" w:color="auto"/>
        <w:left w:val="none" w:sz="0" w:space="0" w:color="auto"/>
        <w:bottom w:val="none" w:sz="0" w:space="0" w:color="auto"/>
        <w:right w:val="none" w:sz="0" w:space="0" w:color="auto"/>
      </w:divBdr>
    </w:div>
    <w:div w:id="1585992133">
      <w:marLeft w:val="0"/>
      <w:marRight w:val="0"/>
      <w:marTop w:val="0"/>
      <w:marBottom w:val="0"/>
      <w:divBdr>
        <w:top w:val="none" w:sz="0" w:space="0" w:color="auto"/>
        <w:left w:val="none" w:sz="0" w:space="0" w:color="auto"/>
        <w:bottom w:val="none" w:sz="0" w:space="0" w:color="auto"/>
        <w:right w:val="none" w:sz="0" w:space="0" w:color="auto"/>
      </w:divBdr>
    </w:div>
    <w:div w:id="1585992134">
      <w:marLeft w:val="0"/>
      <w:marRight w:val="0"/>
      <w:marTop w:val="0"/>
      <w:marBottom w:val="0"/>
      <w:divBdr>
        <w:top w:val="none" w:sz="0" w:space="0" w:color="auto"/>
        <w:left w:val="none" w:sz="0" w:space="0" w:color="auto"/>
        <w:bottom w:val="none" w:sz="0" w:space="0" w:color="auto"/>
        <w:right w:val="none" w:sz="0" w:space="0" w:color="auto"/>
      </w:divBdr>
    </w:div>
    <w:div w:id="1585992135">
      <w:marLeft w:val="0"/>
      <w:marRight w:val="0"/>
      <w:marTop w:val="0"/>
      <w:marBottom w:val="0"/>
      <w:divBdr>
        <w:top w:val="none" w:sz="0" w:space="0" w:color="auto"/>
        <w:left w:val="none" w:sz="0" w:space="0" w:color="auto"/>
        <w:bottom w:val="none" w:sz="0" w:space="0" w:color="auto"/>
        <w:right w:val="none" w:sz="0" w:space="0" w:color="auto"/>
      </w:divBdr>
    </w:div>
    <w:div w:id="1585992136">
      <w:marLeft w:val="0"/>
      <w:marRight w:val="0"/>
      <w:marTop w:val="0"/>
      <w:marBottom w:val="0"/>
      <w:divBdr>
        <w:top w:val="none" w:sz="0" w:space="0" w:color="auto"/>
        <w:left w:val="none" w:sz="0" w:space="0" w:color="auto"/>
        <w:bottom w:val="none" w:sz="0" w:space="0" w:color="auto"/>
        <w:right w:val="none" w:sz="0" w:space="0" w:color="auto"/>
      </w:divBdr>
    </w:div>
    <w:div w:id="1585992137">
      <w:marLeft w:val="0"/>
      <w:marRight w:val="0"/>
      <w:marTop w:val="0"/>
      <w:marBottom w:val="0"/>
      <w:divBdr>
        <w:top w:val="none" w:sz="0" w:space="0" w:color="auto"/>
        <w:left w:val="none" w:sz="0" w:space="0" w:color="auto"/>
        <w:bottom w:val="none" w:sz="0" w:space="0" w:color="auto"/>
        <w:right w:val="none" w:sz="0" w:space="0" w:color="auto"/>
      </w:divBdr>
    </w:div>
    <w:div w:id="1585992138">
      <w:marLeft w:val="0"/>
      <w:marRight w:val="0"/>
      <w:marTop w:val="0"/>
      <w:marBottom w:val="0"/>
      <w:divBdr>
        <w:top w:val="none" w:sz="0" w:space="0" w:color="auto"/>
        <w:left w:val="none" w:sz="0" w:space="0" w:color="auto"/>
        <w:bottom w:val="none" w:sz="0" w:space="0" w:color="auto"/>
        <w:right w:val="none" w:sz="0" w:space="0" w:color="auto"/>
      </w:divBdr>
    </w:div>
    <w:div w:id="1585992139">
      <w:marLeft w:val="0"/>
      <w:marRight w:val="0"/>
      <w:marTop w:val="0"/>
      <w:marBottom w:val="0"/>
      <w:divBdr>
        <w:top w:val="none" w:sz="0" w:space="0" w:color="auto"/>
        <w:left w:val="none" w:sz="0" w:space="0" w:color="auto"/>
        <w:bottom w:val="none" w:sz="0" w:space="0" w:color="auto"/>
        <w:right w:val="none" w:sz="0" w:space="0" w:color="auto"/>
      </w:divBdr>
    </w:div>
    <w:div w:id="1585992140">
      <w:marLeft w:val="0"/>
      <w:marRight w:val="0"/>
      <w:marTop w:val="0"/>
      <w:marBottom w:val="0"/>
      <w:divBdr>
        <w:top w:val="none" w:sz="0" w:space="0" w:color="auto"/>
        <w:left w:val="none" w:sz="0" w:space="0" w:color="auto"/>
        <w:bottom w:val="none" w:sz="0" w:space="0" w:color="auto"/>
        <w:right w:val="none" w:sz="0" w:space="0" w:color="auto"/>
      </w:divBdr>
    </w:div>
    <w:div w:id="1585992141">
      <w:marLeft w:val="0"/>
      <w:marRight w:val="0"/>
      <w:marTop w:val="0"/>
      <w:marBottom w:val="0"/>
      <w:divBdr>
        <w:top w:val="none" w:sz="0" w:space="0" w:color="auto"/>
        <w:left w:val="none" w:sz="0" w:space="0" w:color="auto"/>
        <w:bottom w:val="none" w:sz="0" w:space="0" w:color="auto"/>
        <w:right w:val="none" w:sz="0" w:space="0" w:color="auto"/>
      </w:divBdr>
    </w:div>
    <w:div w:id="1585992142">
      <w:marLeft w:val="0"/>
      <w:marRight w:val="0"/>
      <w:marTop w:val="0"/>
      <w:marBottom w:val="0"/>
      <w:divBdr>
        <w:top w:val="none" w:sz="0" w:space="0" w:color="auto"/>
        <w:left w:val="none" w:sz="0" w:space="0" w:color="auto"/>
        <w:bottom w:val="none" w:sz="0" w:space="0" w:color="auto"/>
        <w:right w:val="none" w:sz="0" w:space="0" w:color="auto"/>
      </w:divBdr>
    </w:div>
    <w:div w:id="1585992143">
      <w:marLeft w:val="0"/>
      <w:marRight w:val="0"/>
      <w:marTop w:val="0"/>
      <w:marBottom w:val="0"/>
      <w:divBdr>
        <w:top w:val="none" w:sz="0" w:space="0" w:color="auto"/>
        <w:left w:val="none" w:sz="0" w:space="0" w:color="auto"/>
        <w:bottom w:val="none" w:sz="0" w:space="0" w:color="auto"/>
        <w:right w:val="none" w:sz="0" w:space="0" w:color="auto"/>
      </w:divBdr>
    </w:div>
    <w:div w:id="1585992144">
      <w:marLeft w:val="0"/>
      <w:marRight w:val="0"/>
      <w:marTop w:val="0"/>
      <w:marBottom w:val="0"/>
      <w:divBdr>
        <w:top w:val="none" w:sz="0" w:space="0" w:color="auto"/>
        <w:left w:val="none" w:sz="0" w:space="0" w:color="auto"/>
        <w:bottom w:val="none" w:sz="0" w:space="0" w:color="auto"/>
        <w:right w:val="none" w:sz="0" w:space="0" w:color="auto"/>
      </w:divBdr>
    </w:div>
    <w:div w:id="1585992145">
      <w:marLeft w:val="0"/>
      <w:marRight w:val="0"/>
      <w:marTop w:val="0"/>
      <w:marBottom w:val="0"/>
      <w:divBdr>
        <w:top w:val="none" w:sz="0" w:space="0" w:color="auto"/>
        <w:left w:val="none" w:sz="0" w:space="0" w:color="auto"/>
        <w:bottom w:val="none" w:sz="0" w:space="0" w:color="auto"/>
        <w:right w:val="none" w:sz="0" w:space="0" w:color="auto"/>
      </w:divBdr>
    </w:div>
    <w:div w:id="1585992146">
      <w:marLeft w:val="0"/>
      <w:marRight w:val="0"/>
      <w:marTop w:val="0"/>
      <w:marBottom w:val="0"/>
      <w:divBdr>
        <w:top w:val="none" w:sz="0" w:space="0" w:color="auto"/>
        <w:left w:val="none" w:sz="0" w:space="0" w:color="auto"/>
        <w:bottom w:val="none" w:sz="0" w:space="0" w:color="auto"/>
        <w:right w:val="none" w:sz="0" w:space="0" w:color="auto"/>
      </w:divBdr>
    </w:div>
    <w:div w:id="1585992147">
      <w:marLeft w:val="0"/>
      <w:marRight w:val="0"/>
      <w:marTop w:val="0"/>
      <w:marBottom w:val="0"/>
      <w:divBdr>
        <w:top w:val="none" w:sz="0" w:space="0" w:color="auto"/>
        <w:left w:val="none" w:sz="0" w:space="0" w:color="auto"/>
        <w:bottom w:val="none" w:sz="0" w:space="0" w:color="auto"/>
        <w:right w:val="none" w:sz="0" w:space="0" w:color="auto"/>
      </w:divBdr>
    </w:div>
    <w:div w:id="1585992148">
      <w:marLeft w:val="0"/>
      <w:marRight w:val="0"/>
      <w:marTop w:val="0"/>
      <w:marBottom w:val="0"/>
      <w:divBdr>
        <w:top w:val="none" w:sz="0" w:space="0" w:color="auto"/>
        <w:left w:val="none" w:sz="0" w:space="0" w:color="auto"/>
        <w:bottom w:val="none" w:sz="0" w:space="0" w:color="auto"/>
        <w:right w:val="none" w:sz="0" w:space="0" w:color="auto"/>
      </w:divBdr>
    </w:div>
    <w:div w:id="1585992149">
      <w:marLeft w:val="0"/>
      <w:marRight w:val="0"/>
      <w:marTop w:val="0"/>
      <w:marBottom w:val="0"/>
      <w:divBdr>
        <w:top w:val="none" w:sz="0" w:space="0" w:color="auto"/>
        <w:left w:val="none" w:sz="0" w:space="0" w:color="auto"/>
        <w:bottom w:val="none" w:sz="0" w:space="0" w:color="auto"/>
        <w:right w:val="none" w:sz="0" w:space="0" w:color="auto"/>
      </w:divBdr>
    </w:div>
    <w:div w:id="1585992150">
      <w:marLeft w:val="0"/>
      <w:marRight w:val="0"/>
      <w:marTop w:val="0"/>
      <w:marBottom w:val="0"/>
      <w:divBdr>
        <w:top w:val="none" w:sz="0" w:space="0" w:color="auto"/>
        <w:left w:val="none" w:sz="0" w:space="0" w:color="auto"/>
        <w:bottom w:val="none" w:sz="0" w:space="0" w:color="auto"/>
        <w:right w:val="none" w:sz="0" w:space="0" w:color="auto"/>
      </w:divBdr>
    </w:div>
    <w:div w:id="1585992151">
      <w:marLeft w:val="0"/>
      <w:marRight w:val="0"/>
      <w:marTop w:val="0"/>
      <w:marBottom w:val="0"/>
      <w:divBdr>
        <w:top w:val="none" w:sz="0" w:space="0" w:color="auto"/>
        <w:left w:val="none" w:sz="0" w:space="0" w:color="auto"/>
        <w:bottom w:val="none" w:sz="0" w:space="0" w:color="auto"/>
        <w:right w:val="none" w:sz="0" w:space="0" w:color="auto"/>
      </w:divBdr>
    </w:div>
    <w:div w:id="1585992152">
      <w:marLeft w:val="0"/>
      <w:marRight w:val="0"/>
      <w:marTop w:val="0"/>
      <w:marBottom w:val="0"/>
      <w:divBdr>
        <w:top w:val="none" w:sz="0" w:space="0" w:color="auto"/>
        <w:left w:val="none" w:sz="0" w:space="0" w:color="auto"/>
        <w:bottom w:val="none" w:sz="0" w:space="0" w:color="auto"/>
        <w:right w:val="none" w:sz="0" w:space="0" w:color="auto"/>
      </w:divBdr>
    </w:div>
    <w:div w:id="1585992153">
      <w:marLeft w:val="0"/>
      <w:marRight w:val="0"/>
      <w:marTop w:val="0"/>
      <w:marBottom w:val="0"/>
      <w:divBdr>
        <w:top w:val="none" w:sz="0" w:space="0" w:color="auto"/>
        <w:left w:val="none" w:sz="0" w:space="0" w:color="auto"/>
        <w:bottom w:val="none" w:sz="0" w:space="0" w:color="auto"/>
        <w:right w:val="none" w:sz="0" w:space="0" w:color="auto"/>
      </w:divBdr>
    </w:div>
    <w:div w:id="1585992154">
      <w:marLeft w:val="0"/>
      <w:marRight w:val="0"/>
      <w:marTop w:val="0"/>
      <w:marBottom w:val="0"/>
      <w:divBdr>
        <w:top w:val="none" w:sz="0" w:space="0" w:color="auto"/>
        <w:left w:val="none" w:sz="0" w:space="0" w:color="auto"/>
        <w:bottom w:val="none" w:sz="0" w:space="0" w:color="auto"/>
        <w:right w:val="none" w:sz="0" w:space="0" w:color="auto"/>
      </w:divBdr>
    </w:div>
    <w:div w:id="1585992155">
      <w:marLeft w:val="0"/>
      <w:marRight w:val="0"/>
      <w:marTop w:val="0"/>
      <w:marBottom w:val="0"/>
      <w:divBdr>
        <w:top w:val="none" w:sz="0" w:space="0" w:color="auto"/>
        <w:left w:val="none" w:sz="0" w:space="0" w:color="auto"/>
        <w:bottom w:val="none" w:sz="0" w:space="0" w:color="auto"/>
        <w:right w:val="none" w:sz="0" w:space="0" w:color="auto"/>
      </w:divBdr>
    </w:div>
    <w:div w:id="1585992156">
      <w:marLeft w:val="0"/>
      <w:marRight w:val="0"/>
      <w:marTop w:val="0"/>
      <w:marBottom w:val="0"/>
      <w:divBdr>
        <w:top w:val="none" w:sz="0" w:space="0" w:color="auto"/>
        <w:left w:val="none" w:sz="0" w:space="0" w:color="auto"/>
        <w:bottom w:val="none" w:sz="0" w:space="0" w:color="auto"/>
        <w:right w:val="none" w:sz="0" w:space="0" w:color="auto"/>
      </w:divBdr>
    </w:div>
    <w:div w:id="1585992157">
      <w:marLeft w:val="0"/>
      <w:marRight w:val="0"/>
      <w:marTop w:val="0"/>
      <w:marBottom w:val="0"/>
      <w:divBdr>
        <w:top w:val="none" w:sz="0" w:space="0" w:color="auto"/>
        <w:left w:val="none" w:sz="0" w:space="0" w:color="auto"/>
        <w:bottom w:val="none" w:sz="0" w:space="0" w:color="auto"/>
        <w:right w:val="none" w:sz="0" w:space="0" w:color="auto"/>
      </w:divBdr>
    </w:div>
    <w:div w:id="1585992158">
      <w:marLeft w:val="0"/>
      <w:marRight w:val="0"/>
      <w:marTop w:val="0"/>
      <w:marBottom w:val="0"/>
      <w:divBdr>
        <w:top w:val="none" w:sz="0" w:space="0" w:color="auto"/>
        <w:left w:val="none" w:sz="0" w:space="0" w:color="auto"/>
        <w:bottom w:val="none" w:sz="0" w:space="0" w:color="auto"/>
        <w:right w:val="none" w:sz="0" w:space="0" w:color="auto"/>
      </w:divBdr>
    </w:div>
    <w:div w:id="1585992159">
      <w:marLeft w:val="0"/>
      <w:marRight w:val="0"/>
      <w:marTop w:val="0"/>
      <w:marBottom w:val="0"/>
      <w:divBdr>
        <w:top w:val="none" w:sz="0" w:space="0" w:color="auto"/>
        <w:left w:val="none" w:sz="0" w:space="0" w:color="auto"/>
        <w:bottom w:val="none" w:sz="0" w:space="0" w:color="auto"/>
        <w:right w:val="none" w:sz="0" w:space="0" w:color="auto"/>
      </w:divBdr>
    </w:div>
    <w:div w:id="1585992160">
      <w:marLeft w:val="0"/>
      <w:marRight w:val="0"/>
      <w:marTop w:val="0"/>
      <w:marBottom w:val="0"/>
      <w:divBdr>
        <w:top w:val="none" w:sz="0" w:space="0" w:color="auto"/>
        <w:left w:val="none" w:sz="0" w:space="0" w:color="auto"/>
        <w:bottom w:val="none" w:sz="0" w:space="0" w:color="auto"/>
        <w:right w:val="none" w:sz="0" w:space="0" w:color="auto"/>
      </w:divBdr>
    </w:div>
    <w:div w:id="1585992161">
      <w:marLeft w:val="0"/>
      <w:marRight w:val="0"/>
      <w:marTop w:val="0"/>
      <w:marBottom w:val="0"/>
      <w:divBdr>
        <w:top w:val="none" w:sz="0" w:space="0" w:color="auto"/>
        <w:left w:val="none" w:sz="0" w:space="0" w:color="auto"/>
        <w:bottom w:val="none" w:sz="0" w:space="0" w:color="auto"/>
        <w:right w:val="none" w:sz="0" w:space="0" w:color="auto"/>
      </w:divBdr>
    </w:div>
    <w:div w:id="1585992162">
      <w:marLeft w:val="0"/>
      <w:marRight w:val="0"/>
      <w:marTop w:val="0"/>
      <w:marBottom w:val="0"/>
      <w:divBdr>
        <w:top w:val="none" w:sz="0" w:space="0" w:color="auto"/>
        <w:left w:val="none" w:sz="0" w:space="0" w:color="auto"/>
        <w:bottom w:val="none" w:sz="0" w:space="0" w:color="auto"/>
        <w:right w:val="none" w:sz="0" w:space="0" w:color="auto"/>
      </w:divBdr>
    </w:div>
    <w:div w:id="1585992163">
      <w:marLeft w:val="0"/>
      <w:marRight w:val="0"/>
      <w:marTop w:val="0"/>
      <w:marBottom w:val="0"/>
      <w:divBdr>
        <w:top w:val="none" w:sz="0" w:space="0" w:color="auto"/>
        <w:left w:val="none" w:sz="0" w:space="0" w:color="auto"/>
        <w:bottom w:val="none" w:sz="0" w:space="0" w:color="auto"/>
        <w:right w:val="none" w:sz="0" w:space="0" w:color="auto"/>
      </w:divBdr>
    </w:div>
    <w:div w:id="1585992164">
      <w:marLeft w:val="0"/>
      <w:marRight w:val="0"/>
      <w:marTop w:val="0"/>
      <w:marBottom w:val="0"/>
      <w:divBdr>
        <w:top w:val="none" w:sz="0" w:space="0" w:color="auto"/>
        <w:left w:val="none" w:sz="0" w:space="0" w:color="auto"/>
        <w:bottom w:val="none" w:sz="0" w:space="0" w:color="auto"/>
        <w:right w:val="none" w:sz="0" w:space="0" w:color="auto"/>
      </w:divBdr>
    </w:div>
    <w:div w:id="1585992165">
      <w:marLeft w:val="0"/>
      <w:marRight w:val="0"/>
      <w:marTop w:val="0"/>
      <w:marBottom w:val="0"/>
      <w:divBdr>
        <w:top w:val="none" w:sz="0" w:space="0" w:color="auto"/>
        <w:left w:val="none" w:sz="0" w:space="0" w:color="auto"/>
        <w:bottom w:val="none" w:sz="0" w:space="0" w:color="auto"/>
        <w:right w:val="none" w:sz="0" w:space="0" w:color="auto"/>
      </w:divBdr>
    </w:div>
    <w:div w:id="1585992166">
      <w:marLeft w:val="0"/>
      <w:marRight w:val="0"/>
      <w:marTop w:val="0"/>
      <w:marBottom w:val="0"/>
      <w:divBdr>
        <w:top w:val="none" w:sz="0" w:space="0" w:color="auto"/>
        <w:left w:val="none" w:sz="0" w:space="0" w:color="auto"/>
        <w:bottom w:val="none" w:sz="0" w:space="0" w:color="auto"/>
        <w:right w:val="none" w:sz="0" w:space="0" w:color="auto"/>
      </w:divBdr>
    </w:div>
    <w:div w:id="1585992167">
      <w:marLeft w:val="0"/>
      <w:marRight w:val="0"/>
      <w:marTop w:val="0"/>
      <w:marBottom w:val="0"/>
      <w:divBdr>
        <w:top w:val="none" w:sz="0" w:space="0" w:color="auto"/>
        <w:left w:val="none" w:sz="0" w:space="0" w:color="auto"/>
        <w:bottom w:val="none" w:sz="0" w:space="0" w:color="auto"/>
        <w:right w:val="none" w:sz="0" w:space="0" w:color="auto"/>
      </w:divBdr>
    </w:div>
    <w:div w:id="1585992168">
      <w:marLeft w:val="0"/>
      <w:marRight w:val="0"/>
      <w:marTop w:val="0"/>
      <w:marBottom w:val="0"/>
      <w:divBdr>
        <w:top w:val="none" w:sz="0" w:space="0" w:color="auto"/>
        <w:left w:val="none" w:sz="0" w:space="0" w:color="auto"/>
        <w:bottom w:val="none" w:sz="0" w:space="0" w:color="auto"/>
        <w:right w:val="none" w:sz="0" w:space="0" w:color="auto"/>
      </w:divBdr>
    </w:div>
    <w:div w:id="1585992169">
      <w:marLeft w:val="0"/>
      <w:marRight w:val="0"/>
      <w:marTop w:val="0"/>
      <w:marBottom w:val="0"/>
      <w:divBdr>
        <w:top w:val="none" w:sz="0" w:space="0" w:color="auto"/>
        <w:left w:val="none" w:sz="0" w:space="0" w:color="auto"/>
        <w:bottom w:val="none" w:sz="0" w:space="0" w:color="auto"/>
        <w:right w:val="none" w:sz="0" w:space="0" w:color="auto"/>
      </w:divBdr>
    </w:div>
    <w:div w:id="1585992170">
      <w:marLeft w:val="0"/>
      <w:marRight w:val="0"/>
      <w:marTop w:val="0"/>
      <w:marBottom w:val="0"/>
      <w:divBdr>
        <w:top w:val="none" w:sz="0" w:space="0" w:color="auto"/>
        <w:left w:val="none" w:sz="0" w:space="0" w:color="auto"/>
        <w:bottom w:val="none" w:sz="0" w:space="0" w:color="auto"/>
        <w:right w:val="none" w:sz="0" w:space="0" w:color="auto"/>
      </w:divBdr>
    </w:div>
    <w:div w:id="1585992171">
      <w:marLeft w:val="0"/>
      <w:marRight w:val="0"/>
      <w:marTop w:val="0"/>
      <w:marBottom w:val="0"/>
      <w:divBdr>
        <w:top w:val="none" w:sz="0" w:space="0" w:color="auto"/>
        <w:left w:val="none" w:sz="0" w:space="0" w:color="auto"/>
        <w:bottom w:val="none" w:sz="0" w:space="0" w:color="auto"/>
        <w:right w:val="none" w:sz="0" w:space="0" w:color="auto"/>
      </w:divBdr>
    </w:div>
    <w:div w:id="1585992172">
      <w:marLeft w:val="0"/>
      <w:marRight w:val="0"/>
      <w:marTop w:val="0"/>
      <w:marBottom w:val="0"/>
      <w:divBdr>
        <w:top w:val="none" w:sz="0" w:space="0" w:color="auto"/>
        <w:left w:val="none" w:sz="0" w:space="0" w:color="auto"/>
        <w:bottom w:val="none" w:sz="0" w:space="0" w:color="auto"/>
        <w:right w:val="none" w:sz="0" w:space="0" w:color="auto"/>
      </w:divBdr>
    </w:div>
    <w:div w:id="1585992173">
      <w:marLeft w:val="0"/>
      <w:marRight w:val="0"/>
      <w:marTop w:val="0"/>
      <w:marBottom w:val="0"/>
      <w:divBdr>
        <w:top w:val="none" w:sz="0" w:space="0" w:color="auto"/>
        <w:left w:val="none" w:sz="0" w:space="0" w:color="auto"/>
        <w:bottom w:val="none" w:sz="0" w:space="0" w:color="auto"/>
        <w:right w:val="none" w:sz="0" w:space="0" w:color="auto"/>
      </w:divBdr>
    </w:div>
    <w:div w:id="1585992174">
      <w:marLeft w:val="0"/>
      <w:marRight w:val="0"/>
      <w:marTop w:val="0"/>
      <w:marBottom w:val="0"/>
      <w:divBdr>
        <w:top w:val="none" w:sz="0" w:space="0" w:color="auto"/>
        <w:left w:val="none" w:sz="0" w:space="0" w:color="auto"/>
        <w:bottom w:val="none" w:sz="0" w:space="0" w:color="auto"/>
        <w:right w:val="none" w:sz="0" w:space="0" w:color="auto"/>
      </w:divBdr>
    </w:div>
    <w:div w:id="1585992175">
      <w:marLeft w:val="0"/>
      <w:marRight w:val="0"/>
      <w:marTop w:val="0"/>
      <w:marBottom w:val="0"/>
      <w:divBdr>
        <w:top w:val="none" w:sz="0" w:space="0" w:color="auto"/>
        <w:left w:val="none" w:sz="0" w:space="0" w:color="auto"/>
        <w:bottom w:val="none" w:sz="0" w:space="0" w:color="auto"/>
        <w:right w:val="none" w:sz="0" w:space="0" w:color="auto"/>
      </w:divBdr>
    </w:div>
    <w:div w:id="1585992176">
      <w:marLeft w:val="0"/>
      <w:marRight w:val="0"/>
      <w:marTop w:val="0"/>
      <w:marBottom w:val="0"/>
      <w:divBdr>
        <w:top w:val="none" w:sz="0" w:space="0" w:color="auto"/>
        <w:left w:val="none" w:sz="0" w:space="0" w:color="auto"/>
        <w:bottom w:val="none" w:sz="0" w:space="0" w:color="auto"/>
        <w:right w:val="none" w:sz="0" w:space="0" w:color="auto"/>
      </w:divBdr>
    </w:div>
    <w:div w:id="1585992177">
      <w:marLeft w:val="0"/>
      <w:marRight w:val="0"/>
      <w:marTop w:val="0"/>
      <w:marBottom w:val="0"/>
      <w:divBdr>
        <w:top w:val="none" w:sz="0" w:space="0" w:color="auto"/>
        <w:left w:val="none" w:sz="0" w:space="0" w:color="auto"/>
        <w:bottom w:val="none" w:sz="0" w:space="0" w:color="auto"/>
        <w:right w:val="none" w:sz="0" w:space="0" w:color="auto"/>
      </w:divBdr>
    </w:div>
    <w:div w:id="1585992178">
      <w:marLeft w:val="0"/>
      <w:marRight w:val="0"/>
      <w:marTop w:val="0"/>
      <w:marBottom w:val="0"/>
      <w:divBdr>
        <w:top w:val="none" w:sz="0" w:space="0" w:color="auto"/>
        <w:left w:val="none" w:sz="0" w:space="0" w:color="auto"/>
        <w:bottom w:val="none" w:sz="0" w:space="0" w:color="auto"/>
        <w:right w:val="none" w:sz="0" w:space="0" w:color="auto"/>
      </w:divBdr>
    </w:div>
    <w:div w:id="1585992179">
      <w:marLeft w:val="0"/>
      <w:marRight w:val="0"/>
      <w:marTop w:val="0"/>
      <w:marBottom w:val="0"/>
      <w:divBdr>
        <w:top w:val="none" w:sz="0" w:space="0" w:color="auto"/>
        <w:left w:val="none" w:sz="0" w:space="0" w:color="auto"/>
        <w:bottom w:val="none" w:sz="0" w:space="0" w:color="auto"/>
        <w:right w:val="none" w:sz="0" w:space="0" w:color="auto"/>
      </w:divBdr>
    </w:div>
    <w:div w:id="1585992180">
      <w:marLeft w:val="0"/>
      <w:marRight w:val="0"/>
      <w:marTop w:val="0"/>
      <w:marBottom w:val="0"/>
      <w:divBdr>
        <w:top w:val="none" w:sz="0" w:space="0" w:color="auto"/>
        <w:left w:val="none" w:sz="0" w:space="0" w:color="auto"/>
        <w:bottom w:val="none" w:sz="0" w:space="0" w:color="auto"/>
        <w:right w:val="none" w:sz="0" w:space="0" w:color="auto"/>
      </w:divBdr>
    </w:div>
    <w:div w:id="1585992181">
      <w:marLeft w:val="0"/>
      <w:marRight w:val="0"/>
      <w:marTop w:val="0"/>
      <w:marBottom w:val="0"/>
      <w:divBdr>
        <w:top w:val="none" w:sz="0" w:space="0" w:color="auto"/>
        <w:left w:val="none" w:sz="0" w:space="0" w:color="auto"/>
        <w:bottom w:val="none" w:sz="0" w:space="0" w:color="auto"/>
        <w:right w:val="none" w:sz="0" w:space="0" w:color="auto"/>
      </w:divBdr>
    </w:div>
    <w:div w:id="1585992182">
      <w:marLeft w:val="0"/>
      <w:marRight w:val="0"/>
      <w:marTop w:val="0"/>
      <w:marBottom w:val="0"/>
      <w:divBdr>
        <w:top w:val="none" w:sz="0" w:space="0" w:color="auto"/>
        <w:left w:val="none" w:sz="0" w:space="0" w:color="auto"/>
        <w:bottom w:val="none" w:sz="0" w:space="0" w:color="auto"/>
        <w:right w:val="none" w:sz="0" w:space="0" w:color="auto"/>
      </w:divBdr>
    </w:div>
    <w:div w:id="1585992183">
      <w:marLeft w:val="0"/>
      <w:marRight w:val="0"/>
      <w:marTop w:val="0"/>
      <w:marBottom w:val="0"/>
      <w:divBdr>
        <w:top w:val="none" w:sz="0" w:space="0" w:color="auto"/>
        <w:left w:val="none" w:sz="0" w:space="0" w:color="auto"/>
        <w:bottom w:val="none" w:sz="0" w:space="0" w:color="auto"/>
        <w:right w:val="none" w:sz="0" w:space="0" w:color="auto"/>
      </w:divBdr>
    </w:div>
    <w:div w:id="1585992184">
      <w:marLeft w:val="0"/>
      <w:marRight w:val="0"/>
      <w:marTop w:val="0"/>
      <w:marBottom w:val="0"/>
      <w:divBdr>
        <w:top w:val="none" w:sz="0" w:space="0" w:color="auto"/>
        <w:left w:val="none" w:sz="0" w:space="0" w:color="auto"/>
        <w:bottom w:val="none" w:sz="0" w:space="0" w:color="auto"/>
        <w:right w:val="none" w:sz="0" w:space="0" w:color="auto"/>
      </w:divBdr>
    </w:div>
    <w:div w:id="1585992185">
      <w:marLeft w:val="0"/>
      <w:marRight w:val="0"/>
      <w:marTop w:val="0"/>
      <w:marBottom w:val="0"/>
      <w:divBdr>
        <w:top w:val="none" w:sz="0" w:space="0" w:color="auto"/>
        <w:left w:val="none" w:sz="0" w:space="0" w:color="auto"/>
        <w:bottom w:val="none" w:sz="0" w:space="0" w:color="auto"/>
        <w:right w:val="none" w:sz="0" w:space="0" w:color="auto"/>
      </w:divBdr>
    </w:div>
    <w:div w:id="1585992186">
      <w:marLeft w:val="0"/>
      <w:marRight w:val="0"/>
      <w:marTop w:val="0"/>
      <w:marBottom w:val="0"/>
      <w:divBdr>
        <w:top w:val="none" w:sz="0" w:space="0" w:color="auto"/>
        <w:left w:val="none" w:sz="0" w:space="0" w:color="auto"/>
        <w:bottom w:val="none" w:sz="0" w:space="0" w:color="auto"/>
        <w:right w:val="none" w:sz="0" w:space="0" w:color="auto"/>
      </w:divBdr>
    </w:div>
    <w:div w:id="1585992187">
      <w:marLeft w:val="0"/>
      <w:marRight w:val="0"/>
      <w:marTop w:val="0"/>
      <w:marBottom w:val="0"/>
      <w:divBdr>
        <w:top w:val="none" w:sz="0" w:space="0" w:color="auto"/>
        <w:left w:val="none" w:sz="0" w:space="0" w:color="auto"/>
        <w:bottom w:val="none" w:sz="0" w:space="0" w:color="auto"/>
        <w:right w:val="none" w:sz="0" w:space="0" w:color="auto"/>
      </w:divBdr>
    </w:div>
    <w:div w:id="1585992188">
      <w:marLeft w:val="0"/>
      <w:marRight w:val="0"/>
      <w:marTop w:val="0"/>
      <w:marBottom w:val="0"/>
      <w:divBdr>
        <w:top w:val="none" w:sz="0" w:space="0" w:color="auto"/>
        <w:left w:val="none" w:sz="0" w:space="0" w:color="auto"/>
        <w:bottom w:val="none" w:sz="0" w:space="0" w:color="auto"/>
        <w:right w:val="none" w:sz="0" w:space="0" w:color="auto"/>
      </w:divBdr>
    </w:div>
    <w:div w:id="1585992189">
      <w:marLeft w:val="0"/>
      <w:marRight w:val="0"/>
      <w:marTop w:val="0"/>
      <w:marBottom w:val="0"/>
      <w:divBdr>
        <w:top w:val="none" w:sz="0" w:space="0" w:color="auto"/>
        <w:left w:val="none" w:sz="0" w:space="0" w:color="auto"/>
        <w:bottom w:val="none" w:sz="0" w:space="0" w:color="auto"/>
        <w:right w:val="none" w:sz="0" w:space="0" w:color="auto"/>
      </w:divBdr>
    </w:div>
    <w:div w:id="1585992190">
      <w:marLeft w:val="0"/>
      <w:marRight w:val="0"/>
      <w:marTop w:val="0"/>
      <w:marBottom w:val="0"/>
      <w:divBdr>
        <w:top w:val="none" w:sz="0" w:space="0" w:color="auto"/>
        <w:left w:val="none" w:sz="0" w:space="0" w:color="auto"/>
        <w:bottom w:val="none" w:sz="0" w:space="0" w:color="auto"/>
        <w:right w:val="none" w:sz="0" w:space="0" w:color="auto"/>
      </w:divBdr>
    </w:div>
    <w:div w:id="1585992191">
      <w:marLeft w:val="0"/>
      <w:marRight w:val="0"/>
      <w:marTop w:val="0"/>
      <w:marBottom w:val="0"/>
      <w:divBdr>
        <w:top w:val="none" w:sz="0" w:space="0" w:color="auto"/>
        <w:left w:val="none" w:sz="0" w:space="0" w:color="auto"/>
        <w:bottom w:val="none" w:sz="0" w:space="0" w:color="auto"/>
        <w:right w:val="none" w:sz="0" w:space="0" w:color="auto"/>
      </w:divBdr>
    </w:div>
    <w:div w:id="1585992192">
      <w:marLeft w:val="0"/>
      <w:marRight w:val="0"/>
      <w:marTop w:val="0"/>
      <w:marBottom w:val="0"/>
      <w:divBdr>
        <w:top w:val="none" w:sz="0" w:space="0" w:color="auto"/>
        <w:left w:val="none" w:sz="0" w:space="0" w:color="auto"/>
        <w:bottom w:val="none" w:sz="0" w:space="0" w:color="auto"/>
        <w:right w:val="none" w:sz="0" w:space="0" w:color="auto"/>
      </w:divBdr>
    </w:div>
    <w:div w:id="1585992193">
      <w:marLeft w:val="0"/>
      <w:marRight w:val="0"/>
      <w:marTop w:val="0"/>
      <w:marBottom w:val="0"/>
      <w:divBdr>
        <w:top w:val="none" w:sz="0" w:space="0" w:color="auto"/>
        <w:left w:val="none" w:sz="0" w:space="0" w:color="auto"/>
        <w:bottom w:val="none" w:sz="0" w:space="0" w:color="auto"/>
        <w:right w:val="none" w:sz="0" w:space="0" w:color="auto"/>
      </w:divBdr>
    </w:div>
    <w:div w:id="1585992194">
      <w:marLeft w:val="0"/>
      <w:marRight w:val="0"/>
      <w:marTop w:val="0"/>
      <w:marBottom w:val="0"/>
      <w:divBdr>
        <w:top w:val="none" w:sz="0" w:space="0" w:color="auto"/>
        <w:left w:val="none" w:sz="0" w:space="0" w:color="auto"/>
        <w:bottom w:val="none" w:sz="0" w:space="0" w:color="auto"/>
        <w:right w:val="none" w:sz="0" w:space="0" w:color="auto"/>
      </w:divBdr>
    </w:div>
    <w:div w:id="1585992195">
      <w:marLeft w:val="0"/>
      <w:marRight w:val="0"/>
      <w:marTop w:val="0"/>
      <w:marBottom w:val="0"/>
      <w:divBdr>
        <w:top w:val="none" w:sz="0" w:space="0" w:color="auto"/>
        <w:left w:val="none" w:sz="0" w:space="0" w:color="auto"/>
        <w:bottom w:val="none" w:sz="0" w:space="0" w:color="auto"/>
        <w:right w:val="none" w:sz="0" w:space="0" w:color="auto"/>
      </w:divBdr>
    </w:div>
    <w:div w:id="1585992196">
      <w:marLeft w:val="0"/>
      <w:marRight w:val="0"/>
      <w:marTop w:val="0"/>
      <w:marBottom w:val="0"/>
      <w:divBdr>
        <w:top w:val="none" w:sz="0" w:space="0" w:color="auto"/>
        <w:left w:val="none" w:sz="0" w:space="0" w:color="auto"/>
        <w:bottom w:val="none" w:sz="0" w:space="0" w:color="auto"/>
        <w:right w:val="none" w:sz="0" w:space="0" w:color="auto"/>
      </w:divBdr>
    </w:div>
    <w:div w:id="1585992197">
      <w:marLeft w:val="0"/>
      <w:marRight w:val="0"/>
      <w:marTop w:val="0"/>
      <w:marBottom w:val="0"/>
      <w:divBdr>
        <w:top w:val="none" w:sz="0" w:space="0" w:color="auto"/>
        <w:left w:val="none" w:sz="0" w:space="0" w:color="auto"/>
        <w:bottom w:val="none" w:sz="0" w:space="0" w:color="auto"/>
        <w:right w:val="none" w:sz="0" w:space="0" w:color="auto"/>
      </w:divBdr>
    </w:div>
    <w:div w:id="1585992198">
      <w:marLeft w:val="0"/>
      <w:marRight w:val="0"/>
      <w:marTop w:val="0"/>
      <w:marBottom w:val="0"/>
      <w:divBdr>
        <w:top w:val="none" w:sz="0" w:space="0" w:color="auto"/>
        <w:left w:val="none" w:sz="0" w:space="0" w:color="auto"/>
        <w:bottom w:val="none" w:sz="0" w:space="0" w:color="auto"/>
        <w:right w:val="none" w:sz="0" w:space="0" w:color="auto"/>
      </w:divBdr>
    </w:div>
    <w:div w:id="1585992199">
      <w:marLeft w:val="0"/>
      <w:marRight w:val="0"/>
      <w:marTop w:val="0"/>
      <w:marBottom w:val="0"/>
      <w:divBdr>
        <w:top w:val="none" w:sz="0" w:space="0" w:color="auto"/>
        <w:left w:val="none" w:sz="0" w:space="0" w:color="auto"/>
        <w:bottom w:val="none" w:sz="0" w:space="0" w:color="auto"/>
        <w:right w:val="none" w:sz="0" w:space="0" w:color="auto"/>
      </w:divBdr>
    </w:div>
    <w:div w:id="1585992200">
      <w:marLeft w:val="0"/>
      <w:marRight w:val="0"/>
      <w:marTop w:val="0"/>
      <w:marBottom w:val="0"/>
      <w:divBdr>
        <w:top w:val="none" w:sz="0" w:space="0" w:color="auto"/>
        <w:left w:val="none" w:sz="0" w:space="0" w:color="auto"/>
        <w:bottom w:val="none" w:sz="0" w:space="0" w:color="auto"/>
        <w:right w:val="none" w:sz="0" w:space="0" w:color="auto"/>
      </w:divBdr>
    </w:div>
    <w:div w:id="1585992201">
      <w:marLeft w:val="0"/>
      <w:marRight w:val="0"/>
      <w:marTop w:val="0"/>
      <w:marBottom w:val="0"/>
      <w:divBdr>
        <w:top w:val="none" w:sz="0" w:space="0" w:color="auto"/>
        <w:left w:val="none" w:sz="0" w:space="0" w:color="auto"/>
        <w:bottom w:val="none" w:sz="0" w:space="0" w:color="auto"/>
        <w:right w:val="none" w:sz="0" w:space="0" w:color="auto"/>
      </w:divBdr>
    </w:div>
    <w:div w:id="1585992202">
      <w:marLeft w:val="0"/>
      <w:marRight w:val="0"/>
      <w:marTop w:val="0"/>
      <w:marBottom w:val="0"/>
      <w:divBdr>
        <w:top w:val="none" w:sz="0" w:space="0" w:color="auto"/>
        <w:left w:val="none" w:sz="0" w:space="0" w:color="auto"/>
        <w:bottom w:val="none" w:sz="0" w:space="0" w:color="auto"/>
        <w:right w:val="none" w:sz="0" w:space="0" w:color="auto"/>
      </w:divBdr>
    </w:div>
    <w:div w:id="1585992203">
      <w:marLeft w:val="0"/>
      <w:marRight w:val="0"/>
      <w:marTop w:val="0"/>
      <w:marBottom w:val="0"/>
      <w:divBdr>
        <w:top w:val="none" w:sz="0" w:space="0" w:color="auto"/>
        <w:left w:val="none" w:sz="0" w:space="0" w:color="auto"/>
        <w:bottom w:val="none" w:sz="0" w:space="0" w:color="auto"/>
        <w:right w:val="none" w:sz="0" w:space="0" w:color="auto"/>
      </w:divBdr>
    </w:div>
    <w:div w:id="1585992204">
      <w:marLeft w:val="0"/>
      <w:marRight w:val="0"/>
      <w:marTop w:val="0"/>
      <w:marBottom w:val="0"/>
      <w:divBdr>
        <w:top w:val="none" w:sz="0" w:space="0" w:color="auto"/>
        <w:left w:val="none" w:sz="0" w:space="0" w:color="auto"/>
        <w:bottom w:val="none" w:sz="0" w:space="0" w:color="auto"/>
        <w:right w:val="none" w:sz="0" w:space="0" w:color="auto"/>
      </w:divBdr>
    </w:div>
    <w:div w:id="1585992205">
      <w:marLeft w:val="0"/>
      <w:marRight w:val="0"/>
      <w:marTop w:val="0"/>
      <w:marBottom w:val="0"/>
      <w:divBdr>
        <w:top w:val="none" w:sz="0" w:space="0" w:color="auto"/>
        <w:left w:val="none" w:sz="0" w:space="0" w:color="auto"/>
        <w:bottom w:val="none" w:sz="0" w:space="0" w:color="auto"/>
        <w:right w:val="none" w:sz="0" w:space="0" w:color="auto"/>
      </w:divBdr>
    </w:div>
    <w:div w:id="1585992206">
      <w:marLeft w:val="0"/>
      <w:marRight w:val="0"/>
      <w:marTop w:val="0"/>
      <w:marBottom w:val="0"/>
      <w:divBdr>
        <w:top w:val="none" w:sz="0" w:space="0" w:color="auto"/>
        <w:left w:val="none" w:sz="0" w:space="0" w:color="auto"/>
        <w:bottom w:val="none" w:sz="0" w:space="0" w:color="auto"/>
        <w:right w:val="none" w:sz="0" w:space="0" w:color="auto"/>
      </w:divBdr>
    </w:div>
    <w:div w:id="1585992207">
      <w:marLeft w:val="0"/>
      <w:marRight w:val="0"/>
      <w:marTop w:val="0"/>
      <w:marBottom w:val="0"/>
      <w:divBdr>
        <w:top w:val="none" w:sz="0" w:space="0" w:color="auto"/>
        <w:left w:val="none" w:sz="0" w:space="0" w:color="auto"/>
        <w:bottom w:val="none" w:sz="0" w:space="0" w:color="auto"/>
        <w:right w:val="none" w:sz="0" w:space="0" w:color="auto"/>
      </w:divBdr>
    </w:div>
    <w:div w:id="1585992208">
      <w:marLeft w:val="0"/>
      <w:marRight w:val="0"/>
      <w:marTop w:val="0"/>
      <w:marBottom w:val="0"/>
      <w:divBdr>
        <w:top w:val="none" w:sz="0" w:space="0" w:color="auto"/>
        <w:left w:val="none" w:sz="0" w:space="0" w:color="auto"/>
        <w:bottom w:val="none" w:sz="0" w:space="0" w:color="auto"/>
        <w:right w:val="none" w:sz="0" w:space="0" w:color="auto"/>
      </w:divBdr>
    </w:div>
    <w:div w:id="1585992209">
      <w:marLeft w:val="0"/>
      <w:marRight w:val="0"/>
      <w:marTop w:val="0"/>
      <w:marBottom w:val="0"/>
      <w:divBdr>
        <w:top w:val="none" w:sz="0" w:space="0" w:color="auto"/>
        <w:left w:val="none" w:sz="0" w:space="0" w:color="auto"/>
        <w:bottom w:val="none" w:sz="0" w:space="0" w:color="auto"/>
        <w:right w:val="none" w:sz="0" w:space="0" w:color="auto"/>
      </w:divBdr>
    </w:div>
    <w:div w:id="1585992210">
      <w:marLeft w:val="0"/>
      <w:marRight w:val="0"/>
      <w:marTop w:val="0"/>
      <w:marBottom w:val="0"/>
      <w:divBdr>
        <w:top w:val="none" w:sz="0" w:space="0" w:color="auto"/>
        <w:left w:val="none" w:sz="0" w:space="0" w:color="auto"/>
        <w:bottom w:val="none" w:sz="0" w:space="0" w:color="auto"/>
        <w:right w:val="none" w:sz="0" w:space="0" w:color="auto"/>
      </w:divBdr>
    </w:div>
    <w:div w:id="1585992211">
      <w:marLeft w:val="0"/>
      <w:marRight w:val="0"/>
      <w:marTop w:val="0"/>
      <w:marBottom w:val="0"/>
      <w:divBdr>
        <w:top w:val="none" w:sz="0" w:space="0" w:color="auto"/>
        <w:left w:val="none" w:sz="0" w:space="0" w:color="auto"/>
        <w:bottom w:val="none" w:sz="0" w:space="0" w:color="auto"/>
        <w:right w:val="none" w:sz="0" w:space="0" w:color="auto"/>
      </w:divBdr>
    </w:div>
    <w:div w:id="1585992212">
      <w:marLeft w:val="0"/>
      <w:marRight w:val="0"/>
      <w:marTop w:val="0"/>
      <w:marBottom w:val="0"/>
      <w:divBdr>
        <w:top w:val="none" w:sz="0" w:space="0" w:color="auto"/>
        <w:left w:val="none" w:sz="0" w:space="0" w:color="auto"/>
        <w:bottom w:val="none" w:sz="0" w:space="0" w:color="auto"/>
        <w:right w:val="none" w:sz="0" w:space="0" w:color="auto"/>
      </w:divBdr>
    </w:div>
    <w:div w:id="1585992213">
      <w:marLeft w:val="0"/>
      <w:marRight w:val="0"/>
      <w:marTop w:val="0"/>
      <w:marBottom w:val="0"/>
      <w:divBdr>
        <w:top w:val="none" w:sz="0" w:space="0" w:color="auto"/>
        <w:left w:val="none" w:sz="0" w:space="0" w:color="auto"/>
        <w:bottom w:val="none" w:sz="0" w:space="0" w:color="auto"/>
        <w:right w:val="none" w:sz="0" w:space="0" w:color="auto"/>
      </w:divBdr>
    </w:div>
    <w:div w:id="1585992214">
      <w:marLeft w:val="0"/>
      <w:marRight w:val="0"/>
      <w:marTop w:val="0"/>
      <w:marBottom w:val="0"/>
      <w:divBdr>
        <w:top w:val="none" w:sz="0" w:space="0" w:color="auto"/>
        <w:left w:val="none" w:sz="0" w:space="0" w:color="auto"/>
        <w:bottom w:val="none" w:sz="0" w:space="0" w:color="auto"/>
        <w:right w:val="none" w:sz="0" w:space="0" w:color="auto"/>
      </w:divBdr>
    </w:div>
    <w:div w:id="1585992215">
      <w:marLeft w:val="0"/>
      <w:marRight w:val="0"/>
      <w:marTop w:val="0"/>
      <w:marBottom w:val="0"/>
      <w:divBdr>
        <w:top w:val="none" w:sz="0" w:space="0" w:color="auto"/>
        <w:left w:val="none" w:sz="0" w:space="0" w:color="auto"/>
        <w:bottom w:val="none" w:sz="0" w:space="0" w:color="auto"/>
        <w:right w:val="none" w:sz="0" w:space="0" w:color="auto"/>
      </w:divBdr>
    </w:div>
    <w:div w:id="1585992216">
      <w:marLeft w:val="0"/>
      <w:marRight w:val="0"/>
      <w:marTop w:val="0"/>
      <w:marBottom w:val="0"/>
      <w:divBdr>
        <w:top w:val="none" w:sz="0" w:space="0" w:color="auto"/>
        <w:left w:val="none" w:sz="0" w:space="0" w:color="auto"/>
        <w:bottom w:val="none" w:sz="0" w:space="0" w:color="auto"/>
        <w:right w:val="none" w:sz="0" w:space="0" w:color="auto"/>
      </w:divBdr>
    </w:div>
    <w:div w:id="1585992217">
      <w:marLeft w:val="0"/>
      <w:marRight w:val="0"/>
      <w:marTop w:val="0"/>
      <w:marBottom w:val="0"/>
      <w:divBdr>
        <w:top w:val="none" w:sz="0" w:space="0" w:color="auto"/>
        <w:left w:val="none" w:sz="0" w:space="0" w:color="auto"/>
        <w:bottom w:val="none" w:sz="0" w:space="0" w:color="auto"/>
        <w:right w:val="none" w:sz="0" w:space="0" w:color="auto"/>
      </w:divBdr>
    </w:div>
    <w:div w:id="1585992218">
      <w:marLeft w:val="0"/>
      <w:marRight w:val="0"/>
      <w:marTop w:val="0"/>
      <w:marBottom w:val="0"/>
      <w:divBdr>
        <w:top w:val="none" w:sz="0" w:space="0" w:color="auto"/>
        <w:left w:val="none" w:sz="0" w:space="0" w:color="auto"/>
        <w:bottom w:val="none" w:sz="0" w:space="0" w:color="auto"/>
        <w:right w:val="none" w:sz="0" w:space="0" w:color="auto"/>
      </w:divBdr>
    </w:div>
    <w:div w:id="1585992219">
      <w:marLeft w:val="0"/>
      <w:marRight w:val="0"/>
      <w:marTop w:val="0"/>
      <w:marBottom w:val="0"/>
      <w:divBdr>
        <w:top w:val="none" w:sz="0" w:space="0" w:color="auto"/>
        <w:left w:val="none" w:sz="0" w:space="0" w:color="auto"/>
        <w:bottom w:val="none" w:sz="0" w:space="0" w:color="auto"/>
        <w:right w:val="none" w:sz="0" w:space="0" w:color="auto"/>
      </w:divBdr>
    </w:div>
    <w:div w:id="1585992220">
      <w:marLeft w:val="0"/>
      <w:marRight w:val="0"/>
      <w:marTop w:val="0"/>
      <w:marBottom w:val="0"/>
      <w:divBdr>
        <w:top w:val="none" w:sz="0" w:space="0" w:color="auto"/>
        <w:left w:val="none" w:sz="0" w:space="0" w:color="auto"/>
        <w:bottom w:val="none" w:sz="0" w:space="0" w:color="auto"/>
        <w:right w:val="none" w:sz="0" w:space="0" w:color="auto"/>
      </w:divBdr>
    </w:div>
    <w:div w:id="1585992221">
      <w:marLeft w:val="0"/>
      <w:marRight w:val="0"/>
      <w:marTop w:val="0"/>
      <w:marBottom w:val="0"/>
      <w:divBdr>
        <w:top w:val="none" w:sz="0" w:space="0" w:color="auto"/>
        <w:left w:val="none" w:sz="0" w:space="0" w:color="auto"/>
        <w:bottom w:val="none" w:sz="0" w:space="0" w:color="auto"/>
        <w:right w:val="none" w:sz="0" w:space="0" w:color="auto"/>
      </w:divBdr>
    </w:div>
    <w:div w:id="1585992222">
      <w:marLeft w:val="0"/>
      <w:marRight w:val="0"/>
      <w:marTop w:val="0"/>
      <w:marBottom w:val="0"/>
      <w:divBdr>
        <w:top w:val="none" w:sz="0" w:space="0" w:color="auto"/>
        <w:left w:val="none" w:sz="0" w:space="0" w:color="auto"/>
        <w:bottom w:val="none" w:sz="0" w:space="0" w:color="auto"/>
        <w:right w:val="none" w:sz="0" w:space="0" w:color="auto"/>
      </w:divBdr>
    </w:div>
    <w:div w:id="1585992223">
      <w:marLeft w:val="0"/>
      <w:marRight w:val="0"/>
      <w:marTop w:val="0"/>
      <w:marBottom w:val="0"/>
      <w:divBdr>
        <w:top w:val="none" w:sz="0" w:space="0" w:color="auto"/>
        <w:left w:val="none" w:sz="0" w:space="0" w:color="auto"/>
        <w:bottom w:val="none" w:sz="0" w:space="0" w:color="auto"/>
        <w:right w:val="none" w:sz="0" w:space="0" w:color="auto"/>
      </w:divBdr>
    </w:div>
    <w:div w:id="1585992224">
      <w:marLeft w:val="0"/>
      <w:marRight w:val="0"/>
      <w:marTop w:val="0"/>
      <w:marBottom w:val="0"/>
      <w:divBdr>
        <w:top w:val="none" w:sz="0" w:space="0" w:color="auto"/>
        <w:left w:val="none" w:sz="0" w:space="0" w:color="auto"/>
        <w:bottom w:val="none" w:sz="0" w:space="0" w:color="auto"/>
        <w:right w:val="none" w:sz="0" w:space="0" w:color="auto"/>
      </w:divBdr>
    </w:div>
    <w:div w:id="1585992225">
      <w:marLeft w:val="0"/>
      <w:marRight w:val="0"/>
      <w:marTop w:val="0"/>
      <w:marBottom w:val="0"/>
      <w:divBdr>
        <w:top w:val="none" w:sz="0" w:space="0" w:color="auto"/>
        <w:left w:val="none" w:sz="0" w:space="0" w:color="auto"/>
        <w:bottom w:val="none" w:sz="0" w:space="0" w:color="auto"/>
        <w:right w:val="none" w:sz="0" w:space="0" w:color="auto"/>
      </w:divBdr>
    </w:div>
    <w:div w:id="1585992226">
      <w:marLeft w:val="0"/>
      <w:marRight w:val="0"/>
      <w:marTop w:val="0"/>
      <w:marBottom w:val="0"/>
      <w:divBdr>
        <w:top w:val="none" w:sz="0" w:space="0" w:color="auto"/>
        <w:left w:val="none" w:sz="0" w:space="0" w:color="auto"/>
        <w:bottom w:val="none" w:sz="0" w:space="0" w:color="auto"/>
        <w:right w:val="none" w:sz="0" w:space="0" w:color="auto"/>
      </w:divBdr>
    </w:div>
    <w:div w:id="1585992227">
      <w:marLeft w:val="0"/>
      <w:marRight w:val="0"/>
      <w:marTop w:val="0"/>
      <w:marBottom w:val="0"/>
      <w:divBdr>
        <w:top w:val="none" w:sz="0" w:space="0" w:color="auto"/>
        <w:left w:val="none" w:sz="0" w:space="0" w:color="auto"/>
        <w:bottom w:val="none" w:sz="0" w:space="0" w:color="auto"/>
        <w:right w:val="none" w:sz="0" w:space="0" w:color="auto"/>
      </w:divBdr>
    </w:div>
    <w:div w:id="1585992228">
      <w:marLeft w:val="0"/>
      <w:marRight w:val="0"/>
      <w:marTop w:val="0"/>
      <w:marBottom w:val="0"/>
      <w:divBdr>
        <w:top w:val="none" w:sz="0" w:space="0" w:color="auto"/>
        <w:left w:val="none" w:sz="0" w:space="0" w:color="auto"/>
        <w:bottom w:val="none" w:sz="0" w:space="0" w:color="auto"/>
        <w:right w:val="none" w:sz="0" w:space="0" w:color="auto"/>
      </w:divBdr>
    </w:div>
    <w:div w:id="1585992229">
      <w:marLeft w:val="0"/>
      <w:marRight w:val="0"/>
      <w:marTop w:val="0"/>
      <w:marBottom w:val="0"/>
      <w:divBdr>
        <w:top w:val="none" w:sz="0" w:space="0" w:color="auto"/>
        <w:left w:val="none" w:sz="0" w:space="0" w:color="auto"/>
        <w:bottom w:val="none" w:sz="0" w:space="0" w:color="auto"/>
        <w:right w:val="none" w:sz="0" w:space="0" w:color="auto"/>
      </w:divBdr>
    </w:div>
    <w:div w:id="1585992230">
      <w:marLeft w:val="0"/>
      <w:marRight w:val="0"/>
      <w:marTop w:val="0"/>
      <w:marBottom w:val="0"/>
      <w:divBdr>
        <w:top w:val="none" w:sz="0" w:space="0" w:color="auto"/>
        <w:left w:val="none" w:sz="0" w:space="0" w:color="auto"/>
        <w:bottom w:val="none" w:sz="0" w:space="0" w:color="auto"/>
        <w:right w:val="none" w:sz="0" w:space="0" w:color="auto"/>
      </w:divBdr>
    </w:div>
    <w:div w:id="1585992231">
      <w:marLeft w:val="0"/>
      <w:marRight w:val="0"/>
      <w:marTop w:val="0"/>
      <w:marBottom w:val="0"/>
      <w:divBdr>
        <w:top w:val="none" w:sz="0" w:space="0" w:color="auto"/>
        <w:left w:val="none" w:sz="0" w:space="0" w:color="auto"/>
        <w:bottom w:val="none" w:sz="0" w:space="0" w:color="auto"/>
        <w:right w:val="none" w:sz="0" w:space="0" w:color="auto"/>
      </w:divBdr>
    </w:div>
    <w:div w:id="1585992232">
      <w:marLeft w:val="0"/>
      <w:marRight w:val="0"/>
      <w:marTop w:val="0"/>
      <w:marBottom w:val="0"/>
      <w:divBdr>
        <w:top w:val="none" w:sz="0" w:space="0" w:color="auto"/>
        <w:left w:val="none" w:sz="0" w:space="0" w:color="auto"/>
        <w:bottom w:val="none" w:sz="0" w:space="0" w:color="auto"/>
        <w:right w:val="none" w:sz="0" w:space="0" w:color="auto"/>
      </w:divBdr>
    </w:div>
    <w:div w:id="1585992233">
      <w:marLeft w:val="0"/>
      <w:marRight w:val="0"/>
      <w:marTop w:val="0"/>
      <w:marBottom w:val="0"/>
      <w:divBdr>
        <w:top w:val="none" w:sz="0" w:space="0" w:color="auto"/>
        <w:left w:val="none" w:sz="0" w:space="0" w:color="auto"/>
        <w:bottom w:val="none" w:sz="0" w:space="0" w:color="auto"/>
        <w:right w:val="none" w:sz="0" w:space="0" w:color="auto"/>
      </w:divBdr>
    </w:div>
    <w:div w:id="1585992234">
      <w:marLeft w:val="0"/>
      <w:marRight w:val="0"/>
      <w:marTop w:val="0"/>
      <w:marBottom w:val="0"/>
      <w:divBdr>
        <w:top w:val="none" w:sz="0" w:space="0" w:color="auto"/>
        <w:left w:val="none" w:sz="0" w:space="0" w:color="auto"/>
        <w:bottom w:val="none" w:sz="0" w:space="0" w:color="auto"/>
        <w:right w:val="none" w:sz="0" w:space="0" w:color="auto"/>
      </w:divBdr>
    </w:div>
    <w:div w:id="1585992235">
      <w:marLeft w:val="0"/>
      <w:marRight w:val="0"/>
      <w:marTop w:val="0"/>
      <w:marBottom w:val="0"/>
      <w:divBdr>
        <w:top w:val="none" w:sz="0" w:space="0" w:color="auto"/>
        <w:left w:val="none" w:sz="0" w:space="0" w:color="auto"/>
        <w:bottom w:val="none" w:sz="0" w:space="0" w:color="auto"/>
        <w:right w:val="none" w:sz="0" w:space="0" w:color="auto"/>
      </w:divBdr>
    </w:div>
    <w:div w:id="1585992236">
      <w:marLeft w:val="0"/>
      <w:marRight w:val="0"/>
      <w:marTop w:val="0"/>
      <w:marBottom w:val="0"/>
      <w:divBdr>
        <w:top w:val="none" w:sz="0" w:space="0" w:color="auto"/>
        <w:left w:val="none" w:sz="0" w:space="0" w:color="auto"/>
        <w:bottom w:val="none" w:sz="0" w:space="0" w:color="auto"/>
        <w:right w:val="none" w:sz="0" w:space="0" w:color="auto"/>
      </w:divBdr>
    </w:div>
    <w:div w:id="1585992237">
      <w:marLeft w:val="0"/>
      <w:marRight w:val="0"/>
      <w:marTop w:val="0"/>
      <w:marBottom w:val="0"/>
      <w:divBdr>
        <w:top w:val="none" w:sz="0" w:space="0" w:color="auto"/>
        <w:left w:val="none" w:sz="0" w:space="0" w:color="auto"/>
        <w:bottom w:val="none" w:sz="0" w:space="0" w:color="auto"/>
        <w:right w:val="none" w:sz="0" w:space="0" w:color="auto"/>
      </w:divBdr>
    </w:div>
    <w:div w:id="1585992238">
      <w:marLeft w:val="0"/>
      <w:marRight w:val="0"/>
      <w:marTop w:val="0"/>
      <w:marBottom w:val="0"/>
      <w:divBdr>
        <w:top w:val="none" w:sz="0" w:space="0" w:color="auto"/>
        <w:left w:val="none" w:sz="0" w:space="0" w:color="auto"/>
        <w:bottom w:val="none" w:sz="0" w:space="0" w:color="auto"/>
        <w:right w:val="none" w:sz="0" w:space="0" w:color="auto"/>
      </w:divBdr>
    </w:div>
    <w:div w:id="1585992239">
      <w:marLeft w:val="0"/>
      <w:marRight w:val="0"/>
      <w:marTop w:val="0"/>
      <w:marBottom w:val="0"/>
      <w:divBdr>
        <w:top w:val="none" w:sz="0" w:space="0" w:color="auto"/>
        <w:left w:val="none" w:sz="0" w:space="0" w:color="auto"/>
        <w:bottom w:val="none" w:sz="0" w:space="0" w:color="auto"/>
        <w:right w:val="none" w:sz="0" w:space="0" w:color="auto"/>
      </w:divBdr>
    </w:div>
    <w:div w:id="1585992240">
      <w:marLeft w:val="0"/>
      <w:marRight w:val="0"/>
      <w:marTop w:val="0"/>
      <w:marBottom w:val="0"/>
      <w:divBdr>
        <w:top w:val="none" w:sz="0" w:space="0" w:color="auto"/>
        <w:left w:val="none" w:sz="0" w:space="0" w:color="auto"/>
        <w:bottom w:val="none" w:sz="0" w:space="0" w:color="auto"/>
        <w:right w:val="none" w:sz="0" w:space="0" w:color="auto"/>
      </w:divBdr>
    </w:div>
    <w:div w:id="1585992241">
      <w:marLeft w:val="0"/>
      <w:marRight w:val="0"/>
      <w:marTop w:val="0"/>
      <w:marBottom w:val="0"/>
      <w:divBdr>
        <w:top w:val="none" w:sz="0" w:space="0" w:color="auto"/>
        <w:left w:val="none" w:sz="0" w:space="0" w:color="auto"/>
        <w:bottom w:val="none" w:sz="0" w:space="0" w:color="auto"/>
        <w:right w:val="none" w:sz="0" w:space="0" w:color="auto"/>
      </w:divBdr>
    </w:div>
    <w:div w:id="1585992242">
      <w:marLeft w:val="0"/>
      <w:marRight w:val="0"/>
      <w:marTop w:val="0"/>
      <w:marBottom w:val="0"/>
      <w:divBdr>
        <w:top w:val="none" w:sz="0" w:space="0" w:color="auto"/>
        <w:left w:val="none" w:sz="0" w:space="0" w:color="auto"/>
        <w:bottom w:val="none" w:sz="0" w:space="0" w:color="auto"/>
        <w:right w:val="none" w:sz="0" w:space="0" w:color="auto"/>
      </w:divBdr>
    </w:div>
    <w:div w:id="1585992243">
      <w:marLeft w:val="0"/>
      <w:marRight w:val="0"/>
      <w:marTop w:val="0"/>
      <w:marBottom w:val="0"/>
      <w:divBdr>
        <w:top w:val="none" w:sz="0" w:space="0" w:color="auto"/>
        <w:left w:val="none" w:sz="0" w:space="0" w:color="auto"/>
        <w:bottom w:val="none" w:sz="0" w:space="0" w:color="auto"/>
        <w:right w:val="none" w:sz="0" w:space="0" w:color="auto"/>
      </w:divBdr>
    </w:div>
    <w:div w:id="1585992244">
      <w:marLeft w:val="0"/>
      <w:marRight w:val="0"/>
      <w:marTop w:val="0"/>
      <w:marBottom w:val="0"/>
      <w:divBdr>
        <w:top w:val="none" w:sz="0" w:space="0" w:color="auto"/>
        <w:left w:val="none" w:sz="0" w:space="0" w:color="auto"/>
        <w:bottom w:val="none" w:sz="0" w:space="0" w:color="auto"/>
        <w:right w:val="none" w:sz="0" w:space="0" w:color="auto"/>
      </w:divBdr>
    </w:div>
    <w:div w:id="1585992245">
      <w:marLeft w:val="0"/>
      <w:marRight w:val="0"/>
      <w:marTop w:val="0"/>
      <w:marBottom w:val="0"/>
      <w:divBdr>
        <w:top w:val="none" w:sz="0" w:space="0" w:color="auto"/>
        <w:left w:val="none" w:sz="0" w:space="0" w:color="auto"/>
        <w:bottom w:val="none" w:sz="0" w:space="0" w:color="auto"/>
        <w:right w:val="none" w:sz="0" w:space="0" w:color="auto"/>
      </w:divBdr>
    </w:div>
    <w:div w:id="1585992246">
      <w:marLeft w:val="0"/>
      <w:marRight w:val="0"/>
      <w:marTop w:val="0"/>
      <w:marBottom w:val="0"/>
      <w:divBdr>
        <w:top w:val="none" w:sz="0" w:space="0" w:color="auto"/>
        <w:left w:val="none" w:sz="0" w:space="0" w:color="auto"/>
        <w:bottom w:val="none" w:sz="0" w:space="0" w:color="auto"/>
        <w:right w:val="none" w:sz="0" w:space="0" w:color="auto"/>
      </w:divBdr>
    </w:div>
    <w:div w:id="1585992247">
      <w:marLeft w:val="0"/>
      <w:marRight w:val="0"/>
      <w:marTop w:val="0"/>
      <w:marBottom w:val="0"/>
      <w:divBdr>
        <w:top w:val="none" w:sz="0" w:space="0" w:color="auto"/>
        <w:left w:val="none" w:sz="0" w:space="0" w:color="auto"/>
        <w:bottom w:val="none" w:sz="0" w:space="0" w:color="auto"/>
        <w:right w:val="none" w:sz="0" w:space="0" w:color="auto"/>
      </w:divBdr>
    </w:div>
    <w:div w:id="1585992248">
      <w:marLeft w:val="0"/>
      <w:marRight w:val="0"/>
      <w:marTop w:val="0"/>
      <w:marBottom w:val="0"/>
      <w:divBdr>
        <w:top w:val="none" w:sz="0" w:space="0" w:color="auto"/>
        <w:left w:val="none" w:sz="0" w:space="0" w:color="auto"/>
        <w:bottom w:val="none" w:sz="0" w:space="0" w:color="auto"/>
        <w:right w:val="none" w:sz="0" w:space="0" w:color="auto"/>
      </w:divBdr>
    </w:div>
    <w:div w:id="1585992249">
      <w:marLeft w:val="0"/>
      <w:marRight w:val="0"/>
      <w:marTop w:val="0"/>
      <w:marBottom w:val="0"/>
      <w:divBdr>
        <w:top w:val="none" w:sz="0" w:space="0" w:color="auto"/>
        <w:left w:val="none" w:sz="0" w:space="0" w:color="auto"/>
        <w:bottom w:val="none" w:sz="0" w:space="0" w:color="auto"/>
        <w:right w:val="none" w:sz="0" w:space="0" w:color="auto"/>
      </w:divBdr>
    </w:div>
    <w:div w:id="1585992250">
      <w:marLeft w:val="0"/>
      <w:marRight w:val="0"/>
      <w:marTop w:val="0"/>
      <w:marBottom w:val="0"/>
      <w:divBdr>
        <w:top w:val="none" w:sz="0" w:space="0" w:color="auto"/>
        <w:left w:val="none" w:sz="0" w:space="0" w:color="auto"/>
        <w:bottom w:val="none" w:sz="0" w:space="0" w:color="auto"/>
        <w:right w:val="none" w:sz="0" w:space="0" w:color="auto"/>
      </w:divBdr>
    </w:div>
    <w:div w:id="1585992251">
      <w:marLeft w:val="0"/>
      <w:marRight w:val="0"/>
      <w:marTop w:val="0"/>
      <w:marBottom w:val="0"/>
      <w:divBdr>
        <w:top w:val="none" w:sz="0" w:space="0" w:color="auto"/>
        <w:left w:val="none" w:sz="0" w:space="0" w:color="auto"/>
        <w:bottom w:val="none" w:sz="0" w:space="0" w:color="auto"/>
        <w:right w:val="none" w:sz="0" w:space="0" w:color="auto"/>
      </w:divBdr>
    </w:div>
    <w:div w:id="1585992252">
      <w:marLeft w:val="0"/>
      <w:marRight w:val="0"/>
      <w:marTop w:val="0"/>
      <w:marBottom w:val="0"/>
      <w:divBdr>
        <w:top w:val="none" w:sz="0" w:space="0" w:color="auto"/>
        <w:left w:val="none" w:sz="0" w:space="0" w:color="auto"/>
        <w:bottom w:val="none" w:sz="0" w:space="0" w:color="auto"/>
        <w:right w:val="none" w:sz="0" w:space="0" w:color="auto"/>
      </w:divBdr>
    </w:div>
    <w:div w:id="1585992253">
      <w:marLeft w:val="0"/>
      <w:marRight w:val="0"/>
      <w:marTop w:val="0"/>
      <w:marBottom w:val="0"/>
      <w:divBdr>
        <w:top w:val="none" w:sz="0" w:space="0" w:color="auto"/>
        <w:left w:val="none" w:sz="0" w:space="0" w:color="auto"/>
        <w:bottom w:val="none" w:sz="0" w:space="0" w:color="auto"/>
        <w:right w:val="none" w:sz="0" w:space="0" w:color="auto"/>
      </w:divBdr>
    </w:div>
    <w:div w:id="1585992254">
      <w:marLeft w:val="0"/>
      <w:marRight w:val="0"/>
      <w:marTop w:val="0"/>
      <w:marBottom w:val="0"/>
      <w:divBdr>
        <w:top w:val="none" w:sz="0" w:space="0" w:color="auto"/>
        <w:left w:val="none" w:sz="0" w:space="0" w:color="auto"/>
        <w:bottom w:val="none" w:sz="0" w:space="0" w:color="auto"/>
        <w:right w:val="none" w:sz="0" w:space="0" w:color="auto"/>
      </w:divBdr>
    </w:div>
    <w:div w:id="1585992255">
      <w:marLeft w:val="0"/>
      <w:marRight w:val="0"/>
      <w:marTop w:val="0"/>
      <w:marBottom w:val="0"/>
      <w:divBdr>
        <w:top w:val="none" w:sz="0" w:space="0" w:color="auto"/>
        <w:left w:val="none" w:sz="0" w:space="0" w:color="auto"/>
        <w:bottom w:val="none" w:sz="0" w:space="0" w:color="auto"/>
        <w:right w:val="none" w:sz="0" w:space="0" w:color="auto"/>
      </w:divBdr>
    </w:div>
    <w:div w:id="1585992256">
      <w:marLeft w:val="0"/>
      <w:marRight w:val="0"/>
      <w:marTop w:val="0"/>
      <w:marBottom w:val="0"/>
      <w:divBdr>
        <w:top w:val="none" w:sz="0" w:space="0" w:color="auto"/>
        <w:left w:val="none" w:sz="0" w:space="0" w:color="auto"/>
        <w:bottom w:val="none" w:sz="0" w:space="0" w:color="auto"/>
        <w:right w:val="none" w:sz="0" w:space="0" w:color="auto"/>
      </w:divBdr>
    </w:div>
    <w:div w:id="1585992257">
      <w:marLeft w:val="0"/>
      <w:marRight w:val="0"/>
      <w:marTop w:val="0"/>
      <w:marBottom w:val="0"/>
      <w:divBdr>
        <w:top w:val="none" w:sz="0" w:space="0" w:color="auto"/>
        <w:left w:val="none" w:sz="0" w:space="0" w:color="auto"/>
        <w:bottom w:val="none" w:sz="0" w:space="0" w:color="auto"/>
        <w:right w:val="none" w:sz="0" w:space="0" w:color="auto"/>
      </w:divBdr>
    </w:div>
    <w:div w:id="1585992258">
      <w:marLeft w:val="0"/>
      <w:marRight w:val="0"/>
      <w:marTop w:val="0"/>
      <w:marBottom w:val="0"/>
      <w:divBdr>
        <w:top w:val="none" w:sz="0" w:space="0" w:color="auto"/>
        <w:left w:val="none" w:sz="0" w:space="0" w:color="auto"/>
        <w:bottom w:val="none" w:sz="0" w:space="0" w:color="auto"/>
        <w:right w:val="none" w:sz="0" w:space="0" w:color="auto"/>
      </w:divBdr>
    </w:div>
    <w:div w:id="1585992259">
      <w:marLeft w:val="0"/>
      <w:marRight w:val="0"/>
      <w:marTop w:val="0"/>
      <w:marBottom w:val="0"/>
      <w:divBdr>
        <w:top w:val="none" w:sz="0" w:space="0" w:color="auto"/>
        <w:left w:val="none" w:sz="0" w:space="0" w:color="auto"/>
        <w:bottom w:val="none" w:sz="0" w:space="0" w:color="auto"/>
        <w:right w:val="none" w:sz="0" w:space="0" w:color="auto"/>
      </w:divBdr>
    </w:div>
    <w:div w:id="1585992260">
      <w:marLeft w:val="0"/>
      <w:marRight w:val="0"/>
      <w:marTop w:val="0"/>
      <w:marBottom w:val="0"/>
      <w:divBdr>
        <w:top w:val="none" w:sz="0" w:space="0" w:color="auto"/>
        <w:left w:val="none" w:sz="0" w:space="0" w:color="auto"/>
        <w:bottom w:val="none" w:sz="0" w:space="0" w:color="auto"/>
        <w:right w:val="none" w:sz="0" w:space="0" w:color="auto"/>
      </w:divBdr>
    </w:div>
    <w:div w:id="1585992261">
      <w:marLeft w:val="0"/>
      <w:marRight w:val="0"/>
      <w:marTop w:val="0"/>
      <w:marBottom w:val="0"/>
      <w:divBdr>
        <w:top w:val="none" w:sz="0" w:space="0" w:color="auto"/>
        <w:left w:val="none" w:sz="0" w:space="0" w:color="auto"/>
        <w:bottom w:val="none" w:sz="0" w:space="0" w:color="auto"/>
        <w:right w:val="none" w:sz="0" w:space="0" w:color="auto"/>
      </w:divBdr>
    </w:div>
    <w:div w:id="1585992262">
      <w:marLeft w:val="0"/>
      <w:marRight w:val="0"/>
      <w:marTop w:val="0"/>
      <w:marBottom w:val="0"/>
      <w:divBdr>
        <w:top w:val="none" w:sz="0" w:space="0" w:color="auto"/>
        <w:left w:val="none" w:sz="0" w:space="0" w:color="auto"/>
        <w:bottom w:val="none" w:sz="0" w:space="0" w:color="auto"/>
        <w:right w:val="none" w:sz="0" w:space="0" w:color="auto"/>
      </w:divBdr>
    </w:div>
    <w:div w:id="1585992263">
      <w:marLeft w:val="0"/>
      <w:marRight w:val="0"/>
      <w:marTop w:val="0"/>
      <w:marBottom w:val="0"/>
      <w:divBdr>
        <w:top w:val="none" w:sz="0" w:space="0" w:color="auto"/>
        <w:left w:val="none" w:sz="0" w:space="0" w:color="auto"/>
        <w:bottom w:val="none" w:sz="0" w:space="0" w:color="auto"/>
        <w:right w:val="none" w:sz="0" w:space="0" w:color="auto"/>
      </w:divBdr>
    </w:div>
    <w:div w:id="1585992264">
      <w:marLeft w:val="0"/>
      <w:marRight w:val="0"/>
      <w:marTop w:val="0"/>
      <w:marBottom w:val="0"/>
      <w:divBdr>
        <w:top w:val="none" w:sz="0" w:space="0" w:color="auto"/>
        <w:left w:val="none" w:sz="0" w:space="0" w:color="auto"/>
        <w:bottom w:val="none" w:sz="0" w:space="0" w:color="auto"/>
        <w:right w:val="none" w:sz="0" w:space="0" w:color="auto"/>
      </w:divBdr>
    </w:div>
    <w:div w:id="1585992265">
      <w:marLeft w:val="0"/>
      <w:marRight w:val="0"/>
      <w:marTop w:val="0"/>
      <w:marBottom w:val="0"/>
      <w:divBdr>
        <w:top w:val="none" w:sz="0" w:space="0" w:color="auto"/>
        <w:left w:val="none" w:sz="0" w:space="0" w:color="auto"/>
        <w:bottom w:val="none" w:sz="0" w:space="0" w:color="auto"/>
        <w:right w:val="none" w:sz="0" w:space="0" w:color="auto"/>
      </w:divBdr>
    </w:div>
    <w:div w:id="1585992266">
      <w:marLeft w:val="0"/>
      <w:marRight w:val="0"/>
      <w:marTop w:val="0"/>
      <w:marBottom w:val="0"/>
      <w:divBdr>
        <w:top w:val="none" w:sz="0" w:space="0" w:color="auto"/>
        <w:left w:val="none" w:sz="0" w:space="0" w:color="auto"/>
        <w:bottom w:val="none" w:sz="0" w:space="0" w:color="auto"/>
        <w:right w:val="none" w:sz="0" w:space="0" w:color="auto"/>
      </w:divBdr>
    </w:div>
    <w:div w:id="1585992267">
      <w:marLeft w:val="0"/>
      <w:marRight w:val="0"/>
      <w:marTop w:val="0"/>
      <w:marBottom w:val="0"/>
      <w:divBdr>
        <w:top w:val="none" w:sz="0" w:space="0" w:color="auto"/>
        <w:left w:val="none" w:sz="0" w:space="0" w:color="auto"/>
        <w:bottom w:val="none" w:sz="0" w:space="0" w:color="auto"/>
        <w:right w:val="none" w:sz="0" w:space="0" w:color="auto"/>
      </w:divBdr>
    </w:div>
    <w:div w:id="1585992268">
      <w:marLeft w:val="0"/>
      <w:marRight w:val="0"/>
      <w:marTop w:val="0"/>
      <w:marBottom w:val="0"/>
      <w:divBdr>
        <w:top w:val="none" w:sz="0" w:space="0" w:color="auto"/>
        <w:left w:val="none" w:sz="0" w:space="0" w:color="auto"/>
        <w:bottom w:val="none" w:sz="0" w:space="0" w:color="auto"/>
        <w:right w:val="none" w:sz="0" w:space="0" w:color="auto"/>
      </w:divBdr>
    </w:div>
    <w:div w:id="1585992269">
      <w:marLeft w:val="0"/>
      <w:marRight w:val="0"/>
      <w:marTop w:val="0"/>
      <w:marBottom w:val="0"/>
      <w:divBdr>
        <w:top w:val="none" w:sz="0" w:space="0" w:color="auto"/>
        <w:left w:val="none" w:sz="0" w:space="0" w:color="auto"/>
        <w:bottom w:val="none" w:sz="0" w:space="0" w:color="auto"/>
        <w:right w:val="none" w:sz="0" w:space="0" w:color="auto"/>
      </w:divBdr>
    </w:div>
    <w:div w:id="1585992270">
      <w:marLeft w:val="0"/>
      <w:marRight w:val="0"/>
      <w:marTop w:val="0"/>
      <w:marBottom w:val="0"/>
      <w:divBdr>
        <w:top w:val="none" w:sz="0" w:space="0" w:color="auto"/>
        <w:left w:val="none" w:sz="0" w:space="0" w:color="auto"/>
        <w:bottom w:val="none" w:sz="0" w:space="0" w:color="auto"/>
        <w:right w:val="none" w:sz="0" w:space="0" w:color="auto"/>
      </w:divBdr>
    </w:div>
    <w:div w:id="1585992271">
      <w:marLeft w:val="0"/>
      <w:marRight w:val="0"/>
      <w:marTop w:val="0"/>
      <w:marBottom w:val="0"/>
      <w:divBdr>
        <w:top w:val="none" w:sz="0" w:space="0" w:color="auto"/>
        <w:left w:val="none" w:sz="0" w:space="0" w:color="auto"/>
        <w:bottom w:val="none" w:sz="0" w:space="0" w:color="auto"/>
        <w:right w:val="none" w:sz="0" w:space="0" w:color="auto"/>
      </w:divBdr>
    </w:div>
    <w:div w:id="1585992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DD2DBE50C62B3FF434DFA80B3CA8788A62639F3446B5473DE6694736E1T1I" TargetMode="External"/><Relationship Id="rId3" Type="http://schemas.openxmlformats.org/officeDocument/2006/relationships/settings" Target="settings.xml"/><Relationship Id="rId7" Type="http://schemas.openxmlformats.org/officeDocument/2006/relationships/hyperlink" Target="http://www.&#1072;&#1075;&#1072;&#1085;-&#1072;&#1076;&#1084;&#110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3040</Words>
  <Characters>17330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RePack by Diakov</cp:lastModifiedBy>
  <cp:revision>5</cp:revision>
  <cp:lastPrinted>2021-11-08T04:46:00Z</cp:lastPrinted>
  <dcterms:created xsi:type="dcterms:W3CDTF">2021-10-21T09:49:00Z</dcterms:created>
  <dcterms:modified xsi:type="dcterms:W3CDTF">2021-11-08T04:46:00Z</dcterms:modified>
</cp:coreProperties>
</file>